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9DA2" w14:textId="2CAC273A" w:rsidR="003C4116" w:rsidRDefault="005A796D" w:rsidP="003C411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INITIAL </w:t>
      </w:r>
      <w:r w:rsidR="006C4332">
        <w:rPr>
          <w:b/>
          <w:bCs/>
          <w:sz w:val="23"/>
          <w:szCs w:val="23"/>
        </w:rPr>
        <w:t>PARTICIPATION</w:t>
      </w:r>
      <w:r w:rsidR="00A74103">
        <w:rPr>
          <w:b/>
          <w:bCs/>
          <w:sz w:val="23"/>
          <w:szCs w:val="23"/>
        </w:rPr>
        <w:t xml:space="preserve"> REQUEST </w:t>
      </w:r>
      <w:r w:rsidR="009A6B76">
        <w:rPr>
          <w:b/>
          <w:bCs/>
          <w:sz w:val="23"/>
          <w:szCs w:val="23"/>
        </w:rPr>
        <w:t xml:space="preserve">for </w:t>
      </w:r>
      <w:r w:rsidR="003A4080">
        <w:rPr>
          <w:b/>
          <w:bCs/>
          <w:sz w:val="23"/>
          <w:szCs w:val="23"/>
        </w:rPr>
        <w:t xml:space="preserve">Flinders University involvement in a </w:t>
      </w:r>
      <w:r w:rsidR="003C4116">
        <w:rPr>
          <w:b/>
          <w:bCs/>
          <w:sz w:val="23"/>
          <w:szCs w:val="23"/>
        </w:rPr>
        <w:t>CRC Bid</w:t>
      </w:r>
    </w:p>
    <w:p w14:paraId="52224B1D" w14:textId="77777777" w:rsidR="003A4080" w:rsidRDefault="003A4080" w:rsidP="003C4116">
      <w:pPr>
        <w:pStyle w:val="Default"/>
        <w:rPr>
          <w:b/>
          <w:bCs/>
          <w:sz w:val="23"/>
          <w:szCs w:val="23"/>
        </w:rPr>
      </w:pPr>
    </w:p>
    <w:tbl>
      <w:tblPr>
        <w:tblW w:w="49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101"/>
        <w:gridCol w:w="1103"/>
        <w:gridCol w:w="1148"/>
        <w:gridCol w:w="1225"/>
        <w:gridCol w:w="1182"/>
        <w:gridCol w:w="1178"/>
        <w:gridCol w:w="978"/>
      </w:tblGrid>
      <w:tr w:rsidR="003E0337" w:rsidRPr="00C840E2" w14:paraId="44BD634B" w14:textId="77777777" w:rsidTr="00D05956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1C74561" w14:textId="77777777" w:rsidR="003E0337" w:rsidRPr="00C840E2" w:rsidRDefault="003E0337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1. CRC DETAILS</w:t>
            </w:r>
          </w:p>
        </w:tc>
      </w:tr>
      <w:tr w:rsidR="003E0337" w:rsidRPr="00C840E2" w14:paraId="5CDF7B99" w14:textId="77777777" w:rsidTr="009A6B76">
        <w:trPr>
          <w:trHeight w:val="438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9711E8" w14:textId="77777777" w:rsidR="003E0337" w:rsidRPr="00C840E2" w:rsidRDefault="003E0337" w:rsidP="001C2378">
            <w:pPr>
              <w:spacing w:before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CRC Name or proposed name </w:t>
            </w:r>
          </w:p>
        </w:tc>
        <w:tc>
          <w:tcPr>
            <w:tcW w:w="23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CD12" w14:textId="2A18EC04" w:rsidR="003E0337" w:rsidRPr="00C840E2" w:rsidRDefault="003E0337" w:rsidP="001C2378">
            <w:pPr>
              <w:spacing w:before="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45F292" w14:textId="6F125064" w:rsidR="003E0337" w:rsidRPr="00C840E2" w:rsidRDefault="00C82DA4" w:rsidP="001C2378">
            <w:pPr>
              <w:spacing w:before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Role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</w:r>
            <w:r w:rsidR="003E0337" w:rsidRPr="00C840E2">
              <w:rPr>
                <w:rFonts w:ascii="Calibri" w:hAnsi="Calibri" w:cs="Calibri"/>
                <w:i/>
                <w:iCs/>
                <w:sz w:val="21"/>
                <w:szCs w:val="21"/>
              </w:rPr>
              <w:t>(tick as applicable)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77AC60" w14:textId="77777777" w:rsidR="003E0337" w:rsidRPr="00C840E2" w:rsidRDefault="003E0337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instrText xml:space="preserve"> FORMCHECKBOX </w:instrText>
            </w:r>
            <w:r w:rsidR="00032582">
              <w:rPr>
                <w:rFonts w:ascii="Calibri" w:hAnsi="Calibri" w:cs="Calibri"/>
                <w:b/>
                <w:sz w:val="21"/>
                <w:szCs w:val="21"/>
              </w:rPr>
            </w:r>
            <w:r w:rsidR="00032582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Essential Participant</w:t>
            </w:r>
          </w:p>
          <w:p w14:paraId="03199221" w14:textId="77777777" w:rsidR="003E0337" w:rsidRDefault="003E0337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instrText xml:space="preserve"> FORMCHECKBOX </w:instrText>
            </w:r>
            <w:r w:rsidR="00032582">
              <w:rPr>
                <w:rFonts w:ascii="Calibri" w:hAnsi="Calibri" w:cs="Calibri"/>
                <w:b/>
                <w:sz w:val="21"/>
                <w:szCs w:val="21"/>
              </w:rPr>
            </w:r>
            <w:r w:rsidR="00032582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Ot</w:t>
            </w:r>
            <w:r w:rsidR="0068200D">
              <w:rPr>
                <w:rFonts w:ascii="Calibri" w:hAnsi="Calibri" w:cs="Calibri"/>
                <w:b/>
                <w:sz w:val="21"/>
                <w:szCs w:val="21"/>
              </w:rPr>
              <w:t xml:space="preserve">her </w:t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Participant</w:t>
            </w:r>
          </w:p>
          <w:p w14:paraId="421C907A" w14:textId="155FD3A3" w:rsidR="00C82DA4" w:rsidRPr="00C82DA4" w:rsidRDefault="00C82DA4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instrText xml:space="preserve"> FORMCHECKBOX </w:instrText>
            </w:r>
            <w:r w:rsidR="00032582">
              <w:rPr>
                <w:rFonts w:ascii="Calibri" w:hAnsi="Calibri" w:cs="Calibri"/>
                <w:b/>
                <w:sz w:val="21"/>
                <w:szCs w:val="21"/>
              </w:rPr>
            </w:r>
            <w:r w:rsidR="00032582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Ot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her …………………….</w:t>
            </w:r>
          </w:p>
        </w:tc>
      </w:tr>
      <w:tr w:rsidR="003E0337" w:rsidRPr="00C840E2" w14:paraId="13476EEB" w14:textId="77777777" w:rsidTr="009A6B76">
        <w:trPr>
          <w:trHeight w:val="567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959046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Proposed Host Organisation &amp; Location</w:t>
            </w:r>
          </w:p>
        </w:tc>
        <w:tc>
          <w:tcPr>
            <w:tcW w:w="2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249" w14:textId="4C877E2F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14F7F3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Proposed Duration (</w:t>
            </w:r>
            <w:proofErr w:type="spellStart"/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yrs</w:t>
            </w:r>
            <w:proofErr w:type="spellEnd"/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901D0" w14:textId="0500A260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0337" w:rsidRPr="00C840E2" w14:paraId="6202EE75" w14:textId="77777777" w:rsidTr="009A6B76">
        <w:trPr>
          <w:trHeight w:val="495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CBAE1A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Likely Partner Organisations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704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770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C5D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C1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0D39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F63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60DFA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3E0337" w:rsidRPr="00C840E2" w14:paraId="48AE739F" w14:textId="77777777" w:rsidTr="009A6B76">
        <w:trPr>
          <w:trHeight w:val="489"/>
        </w:trPr>
        <w:tc>
          <w:tcPr>
            <w:tcW w:w="94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82F903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C142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BA4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CDB9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236D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D1AE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C2F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19718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3E0337" w:rsidRPr="00C840E2" w14:paraId="206188E5" w14:textId="77777777" w:rsidTr="009A6B76">
        <w:trPr>
          <w:trHeight w:val="283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9676EC" w14:textId="47E4F458" w:rsidR="003E0337" w:rsidRPr="00C840E2" w:rsidRDefault="00C82DA4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>CRC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>Lead</w:t>
            </w:r>
            <w:proofErr w:type="gramEnd"/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Researcher</w:t>
            </w:r>
            <w:r w:rsidR="002E3A4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2E3A49">
              <w:rPr>
                <w:rFonts w:ascii="Calibri" w:hAnsi="Calibri" w:cs="Calibri"/>
                <w:b/>
                <w:bCs/>
              </w:rPr>
              <w:t>(CLR)</w:t>
            </w:r>
          </w:p>
        </w:tc>
        <w:tc>
          <w:tcPr>
            <w:tcW w:w="2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59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 xml:space="preserve">Name: 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09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89E67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 xml:space="preserve">Phone: 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3E0337" w:rsidRPr="00C840E2" w14:paraId="552934A7" w14:textId="77777777" w:rsidTr="009A6B76">
        <w:trPr>
          <w:trHeight w:val="282"/>
        </w:trPr>
        <w:tc>
          <w:tcPr>
            <w:tcW w:w="94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CD8ADD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9AC" w14:textId="5AF0A263" w:rsidR="003E0337" w:rsidRPr="00C840E2" w:rsidRDefault="004A652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College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0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6D013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 xml:space="preserve">e-mail: 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3E0337" w:rsidRPr="00C840E2" w14:paraId="3AAF1331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8C769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2. BACKGROUND &amp; STRATEGIC BENEFIT </w:t>
            </w:r>
            <w:r w:rsidRPr="00C840E2">
              <w:rPr>
                <w:rFonts w:ascii="Calibri" w:hAnsi="Calibri" w:cs="Calibri"/>
                <w:sz w:val="21"/>
                <w:szCs w:val="21"/>
              </w:rPr>
              <w:t>Briefly outline the following:</w:t>
            </w:r>
          </w:p>
        </w:tc>
      </w:tr>
      <w:tr w:rsidR="003E0337" w:rsidRPr="00C840E2" w14:paraId="01356B3D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801471" w14:textId="77777777" w:rsidR="003E0337" w:rsidRPr="00C840E2" w:rsidRDefault="003E0337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(a) What are the objectives of the CRC?</w:t>
            </w:r>
          </w:p>
          <w:p w14:paraId="719D247D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348DCFC3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F684B86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F262BCC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A3FD289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D7CA1CB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157C248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EC546AE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0337" w:rsidRPr="00C840E2" w14:paraId="5AA762BB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</w:tcPr>
          <w:p w14:paraId="795FB775" w14:textId="63699A69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(b) </w:t>
            </w:r>
            <w:r w:rsidR="00FE7B83">
              <w:rPr>
                <w:rFonts w:ascii="Calibri" w:hAnsi="Calibri" w:cs="Calibri"/>
                <w:b/>
                <w:bCs/>
                <w:sz w:val="21"/>
                <w:szCs w:val="21"/>
              </w:rPr>
              <w:t>In dot points, w</w:t>
            </w:r>
            <w:r w:rsidR="00FE7B83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hat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are the major </w:t>
            </w:r>
            <w:r w:rsidRPr="00FF03C5">
              <w:rPr>
                <w:rFonts w:ascii="Calibri" w:hAnsi="Calibri" w:cs="Calibri"/>
                <w:b/>
                <w:bCs/>
                <w:sz w:val="21"/>
                <w:szCs w:val="21"/>
              </w:rPr>
              <w:t>strategic benefits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that will result from participation in this CRC?</w:t>
            </w:r>
            <w:r w:rsidRPr="00C840E2">
              <w:rPr>
                <w:rFonts w:ascii="Calibri" w:hAnsi="Calibri" w:cs="Calibri"/>
                <w:sz w:val="21"/>
                <w:szCs w:val="21"/>
              </w:rPr>
              <w:t xml:space="preserve">  For example, strategic alliances, research capacity building (through employment of CRC-funded postdoctoral fellows), additional Higher Degree Research students, benefits from technology development and transfer etc.</w:t>
            </w:r>
          </w:p>
          <w:p w14:paraId="680DFB77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7B74E243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E1922F8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55F5D09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AD606D5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998D76A" w14:textId="77777777" w:rsidR="003E0337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80D73EE" w14:textId="77777777" w:rsidR="003D2731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2484C63" w14:textId="778D0533" w:rsidR="003D2731" w:rsidRPr="00C840E2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0337" w:rsidRPr="00C840E2" w14:paraId="062BBA23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</w:tcPr>
          <w:p w14:paraId="62838802" w14:textId="0A948F0D" w:rsidR="003E0337" w:rsidRPr="00C840E2" w:rsidRDefault="003E0337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(c) </w:t>
            </w:r>
            <w:r w:rsidR="00B64300">
              <w:rPr>
                <w:rFonts w:ascii="Calibri" w:hAnsi="Calibri" w:cs="Calibri"/>
                <w:b/>
                <w:bCs/>
                <w:sz w:val="21"/>
                <w:szCs w:val="21"/>
              </w:rPr>
              <w:t>List the proposed industry partners who will</w:t>
            </w:r>
            <w:r w:rsidR="0066017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0854E8">
              <w:rPr>
                <w:rFonts w:ascii="Calibri" w:hAnsi="Calibri" w:cs="Calibri"/>
                <w:b/>
                <w:bCs/>
                <w:sz w:val="21"/>
                <w:szCs w:val="21"/>
              </w:rPr>
              <w:t>support the Flinders component of the research</w:t>
            </w:r>
          </w:p>
          <w:p w14:paraId="6B059A07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0ACC1B54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F3EFE45" w14:textId="77777777" w:rsidR="003E0337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8078E13" w14:textId="77777777" w:rsidR="003D2731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A4978F5" w14:textId="77777777" w:rsidR="003D2731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4596FAA" w14:textId="77777777" w:rsidR="003D2731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3412B6C" w14:textId="4FB2404B" w:rsidR="003D2731" w:rsidRPr="00C840E2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0337" w:rsidRPr="00C840E2" w14:paraId="01543138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07368" w14:textId="027F2830" w:rsidR="003E0337" w:rsidRPr="00C840E2" w:rsidRDefault="00460B92" w:rsidP="001C237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 xml:space="preserve">(d) 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Has a </w:t>
            </w:r>
            <w:r w:rsidR="00FF03C5">
              <w:rPr>
                <w:rFonts w:ascii="Calibri" w:hAnsi="Calibri" w:cs="Calibri"/>
                <w:b/>
                <w:bCs/>
                <w:sz w:val="21"/>
                <w:szCs w:val="21"/>
              </w:rPr>
              <w:t>Flinders University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staff member been suggested to the CRC bid team as a potential Program Leader, </w:t>
            </w:r>
            <w:r w:rsidR="006C433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Theme Leader, Research Director, 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Board /Committee member, or other CRC Specified Personnel (</w:t>
            </w:r>
            <w:proofErr w:type="gramStart"/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e.g.</w:t>
            </w:r>
            <w:proofErr w:type="gramEnd"/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CEO</w:t>
            </w:r>
            <w:r w:rsidR="006C433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/ COO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)? 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t>Please provide details.</w:t>
            </w:r>
          </w:p>
          <w:p w14:paraId="7EA83A70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16D6DCD7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BE2EB36" w14:textId="5A3D3789" w:rsidR="003E0337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9886B84" w14:textId="0191A49D" w:rsidR="003D2731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B64BFAD" w14:textId="731A22DE" w:rsidR="003D2731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CB88DD7" w14:textId="77777777" w:rsidR="003D2731" w:rsidRPr="00C840E2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C1522CF" w14:textId="77777777" w:rsidR="003E0337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B665EEB" w14:textId="1366DC11" w:rsidR="003D2731" w:rsidRPr="00C840E2" w:rsidRDefault="003D2731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0B92" w:rsidRPr="00C840E2" w14:paraId="65626104" w14:textId="77777777" w:rsidTr="0075373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8"/>
          </w:tcPr>
          <w:p w14:paraId="7CD02A3A" w14:textId="109CAD7D" w:rsidR="00460B92" w:rsidRPr="00337C35" w:rsidRDefault="00460B92" w:rsidP="00753736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) </w:t>
            </w:r>
            <w:r w:rsidR="00A76D6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What </w:t>
            </w:r>
            <w:r w:rsidR="00DC1C6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cash contribution </w:t>
            </w:r>
            <w:r w:rsidR="00337C3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will </w:t>
            </w:r>
            <w:r w:rsidR="00DC1C60">
              <w:rPr>
                <w:rFonts w:ascii="Calibri" w:hAnsi="Calibri" w:cs="Calibri"/>
                <w:b/>
                <w:bCs/>
                <w:sz w:val="21"/>
                <w:szCs w:val="21"/>
              </w:rPr>
              <w:t>be requested from Flinders to participate in the CRC?</w:t>
            </w:r>
            <w:r w:rsidR="00B127A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Have the relevant College Deans Research been consulted</w:t>
            </w:r>
            <w:r w:rsidR="00824F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on their willingness to co-invest in participation?</w:t>
            </w:r>
            <w:r w:rsidR="00337C3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337C35">
              <w:rPr>
                <w:rFonts w:ascii="Calibri" w:hAnsi="Calibri" w:cs="Calibri"/>
                <w:sz w:val="21"/>
                <w:szCs w:val="21"/>
              </w:rPr>
              <w:t>Include details of the contribution per year and total.</w:t>
            </w:r>
          </w:p>
          <w:p w14:paraId="58F0E5C9" w14:textId="77777777" w:rsidR="00460B92" w:rsidRPr="00C840E2" w:rsidRDefault="00460B92" w:rsidP="00753736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2CAC2D75" w14:textId="77777777" w:rsidR="00460B92" w:rsidRPr="00C840E2" w:rsidRDefault="00460B92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458A862" w14:textId="5F266039" w:rsidR="00460B92" w:rsidRDefault="00460B92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E4652DB" w14:textId="4AE587D4" w:rsidR="003D2731" w:rsidRDefault="003D2731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298BBE9" w14:textId="186DC911" w:rsidR="003D2731" w:rsidRDefault="003D2731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6C74879" w14:textId="77777777" w:rsidR="003D2731" w:rsidRPr="00C840E2" w:rsidRDefault="003D2731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840B15C" w14:textId="77777777" w:rsidR="00460B92" w:rsidRPr="00C840E2" w:rsidRDefault="00460B92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4E0F6A2" w14:textId="77777777" w:rsidR="00460B92" w:rsidRPr="00C840E2" w:rsidRDefault="00460B92" w:rsidP="0075373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3516028" w14:textId="1818624D" w:rsidR="003A4080" w:rsidRDefault="003A4080" w:rsidP="009A1D24">
      <w:pPr>
        <w:rPr>
          <w:rFonts w:asciiTheme="minorHAnsi" w:hAnsiTheme="minorHAnsi" w:cstheme="minorHAnsi"/>
          <w:sz w:val="21"/>
          <w:szCs w:val="21"/>
        </w:rPr>
      </w:pPr>
    </w:p>
    <w:p w14:paraId="7A7FD51F" w14:textId="77777777" w:rsidR="00117535" w:rsidRDefault="00117535" w:rsidP="009A1D24">
      <w:pPr>
        <w:rPr>
          <w:rFonts w:asciiTheme="minorHAnsi" w:hAnsiTheme="minorHAnsi" w:cstheme="minorHAnsi"/>
          <w:sz w:val="21"/>
          <w:szCs w:val="21"/>
        </w:rPr>
      </w:pPr>
    </w:p>
    <w:p w14:paraId="405194D7" w14:textId="427E86C6" w:rsidR="00117535" w:rsidRDefault="00117535" w:rsidP="009A1D24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31AD" wp14:editId="37FFFDC8">
                <wp:simplePos x="0" y="0"/>
                <wp:positionH relativeFrom="column">
                  <wp:posOffset>13335</wp:posOffset>
                </wp:positionH>
                <wp:positionV relativeFrom="paragraph">
                  <wp:posOffset>29210</wp:posOffset>
                </wp:positionV>
                <wp:extent cx="6183630" cy="19050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63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E179032" w14:textId="77777777" w:rsidR="00117535" w:rsidRPr="002E3A49" w:rsidRDefault="00117535" w:rsidP="0011753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E3A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SUBMISSION INSTRUCTIONS:</w:t>
                            </w:r>
                          </w:p>
                          <w:p w14:paraId="09038517" w14:textId="77777777" w:rsidR="00117535" w:rsidRPr="002E3A49" w:rsidRDefault="00117535" w:rsidP="00117535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62694D21" w14:textId="3CFA0D28" w:rsidR="00117535" w:rsidRPr="00CF75BA" w:rsidRDefault="00CF75BA" w:rsidP="00CF75B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SUBMIT THIS FORM, TOGETHER WITH ANY RELEVENT ATTACHMENTS, INCLUDING PREVIOUS APPROVALS FOR BID DEVELOPMENT FUNDING SUPPORT, CRC TERM SHEET, CRC PARTNER BRIEFING PACK</w:t>
                            </w:r>
                            <w:r w:rsidR="00887C0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/PROSPECTUS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ETC </w:t>
                            </w:r>
                            <w:r w:rsidR="00117535" w:rsidRPr="00CF75B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TO </w:t>
                            </w:r>
                            <w:hyperlink r:id="rId11" w:history="1">
                              <w:r w:rsidR="00B848C2" w:rsidRPr="00CF75BA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crc@flinders.edu.au</w:t>
                              </w:r>
                            </w:hyperlink>
                          </w:p>
                          <w:p w14:paraId="7CC0D48F" w14:textId="0BA2B6CE" w:rsidR="00117535" w:rsidRPr="00117535" w:rsidRDefault="00117535" w:rsidP="001175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11753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RESEARCH DEVELOPMENT AND SUPPORT WILL FACILTATE CONSIDERATION OF THE </w:t>
                            </w:r>
                            <w:r w:rsidR="003D2731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INITIAL </w:t>
                            </w:r>
                            <w:r w:rsidRPr="0011753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PARTICIPATION REQUEST IN CONSULTATION WITH THE RELEVANT STAKEHOLDERS INCLUDING COLLEGE DEANS OF RESEARCH</w:t>
                            </w:r>
                            <w:r w:rsidR="00EA15A4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3D2731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EA15A4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DVCR.</w:t>
                            </w:r>
                            <w:r w:rsidRPr="0011753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THE CRL WILL BE ADVISED OF THE OUTCOME.</w:t>
                            </w:r>
                          </w:p>
                          <w:p w14:paraId="50F04732" w14:textId="7E18ECDE" w:rsidR="00117535" w:rsidRDefault="00117535" w:rsidP="000B36C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03258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IF THE INITIAL CRC PARTICIPATION REQUEST IS APPROVED, </w:t>
                            </w:r>
                            <w:r w:rsidR="00D27621" w:rsidRPr="0003258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FURTHER DETAILS </w:t>
                            </w:r>
                            <w:r w:rsidR="00032582" w:rsidRPr="0003258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WILL BE NEED TO BE PROVIDED THROUGH THE DETAILED CRC PARTICIPATION REQUEST PROCESS.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531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05pt;margin-top:2.3pt;width:486.9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3EHTQwIAAKIEAAAOAAAAZHJzL2Uyb0RvYy54bWysVE1v2zAMvQ/YfxB0X2ynadYacYosRYYB XVsgHXpWZCk2IIuapMTOfv0o2flot9Owi0KJ9CP5+JjZXdcoshfW1aALmo1SSoTmUNZ6W9AfL6tP N5Q4z3TJFGhR0INw9G7+8cOsNbkYQwWqFJYgiHZ5awpaeW/yJHG8Eg1zIzBCo1OCbZjHq90mpWUt ojcqGafpNGnBlsYCF87h633vpPOIL6Xg/klKJzxRBcXafDxtPDfhTOYzlm8tM1XNhzLYP1TRsFpj 0hPUPfOM7Gz9B1RTcwsOpB9xaBKQsuYi9oDdZOm7btYVMyL2guQ4c6LJ/T9Y/rhfm2dLfPcFOhxg IKQ1Lnf4GPrppG3CL1ZK0I8UHk60ic4Tjo/T7OZqeoUujr7sNr1O00hscv7cWOe/CmhIMApqcS6R LrZ/cB5TYugxJGRzoOpyVSsVL0ELYqks2TOcovKxSPziTZTSpB2yR+Q3ziinM8Rmm8UYtWu+Q9nD hqKPVZ/CY2EXSJhUaXw8MxQs3226gbYNlAdk00IvNGf4qsaOH5jzz8yispAl3Bb/hIdUgBXDYFFS gf31t/cQjwNHLyUtKrWg7ueOWUGJ+qZRCrfZZBKkHS+T689jvNhLz+bSo3fNEpDGDPfS8GiGeK+O prTQvOJSLUJWdDHNMXdB/dFc+n5/cCm5WCxiEIrZMP+g14YH6DC2MM+X7pVZMwzdo14e4ahplr+b fR8bvtSw2HmQdRRGILhndeAdFyGOZVjasGmX9xh1/muZ/wYAAP//AwBQSwMEFAAGAAgAAAAhADD7 QenfAAAABwEAAA8AAABkcnMvZG93bnJldi54bWxMjl9LwzAUxd8Fv0O4gm8u3dTN1t4Op8zBEKZT BN+y5toGm6Q02dp9+12f9PH84ZxfPh9sIw7UBeMdwniUgCBXem1chfDxvry6AxGiclo13hHCkQLM i/OzXGXa9+6NDttYCR5xIVMIdYxtJmUoa7IqjHxLjrNv31kVWXaV1J3qedw2cpIkU2mVcfxQq5Ye ayp/tnuLENf9apFa+2Q2q9fjy2L5/LU2n4iXF8PDPYhIQ/wrwy8+o0PBTDu/dzqIBmEy5iLCzRQE p+nsNgWxQ7hO2JFFLv/zFycAAAD//wMAUEsBAi0AFAAGAAgAAAAhALaDOJL+AAAA4QEAABMAAAAA AAAAAAAAAAAAAAAAAFtDb250ZW50X1R5cGVzXS54bWxQSwECLQAUAAYACAAAACEAOP0h/9YAAACU AQAACwAAAAAAAAAAAAAAAAAvAQAAX3JlbHMvLnJlbHNQSwECLQAUAAYACAAAACEA/dxB00MCAACi BAAADgAAAAAAAAAAAAAAAAAuAgAAZHJzL2Uyb0RvYy54bWxQSwECLQAUAAYACAAAACEAMPtB6d8A AAAHAQAADwAAAAAAAAAAAAAAAACdBAAAZHJzL2Rvd25yZXYueG1sUEsFBgAAAAAEAAQA8wAAAKkF AAAAAA== " fillcolor="white [3201]" strokecolor="#7f7f7f [1612]" strokeweight="1.5pt">
                <v:textbox>
                  <w:txbxContent>
                    <w:p w14:paraId="1E179032" w14:textId="77777777" w:rsidR="00117535" w:rsidRPr="002E3A49" w:rsidRDefault="00117535" w:rsidP="0011753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2E3A49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SUBMISSION INSTRUCTIONS:</w:t>
                      </w:r>
                    </w:p>
                    <w:p w14:paraId="09038517" w14:textId="77777777" w:rsidR="00117535" w:rsidRPr="002E3A49" w:rsidRDefault="00117535" w:rsidP="00117535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62694D21" w14:textId="3CFA0D28" w:rsidR="00117535" w:rsidRPr="00CF75BA" w:rsidRDefault="00CF75BA" w:rsidP="00CF75B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SUBMIT THIS FORM, TOGETHER WITH ANY RELEVENT ATTACHMENTS, INCLUDING PREVIOUS APPROVALS FOR BID DEVELOPMENT FUNDING SUPPORT, CRC TERM SHEET, CRC PARTNER BRIEFING PACK</w:t>
                      </w:r>
                      <w:r w:rsidR="00887C0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/PROSPECTUS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ETC </w:t>
                      </w:r>
                      <w:r w:rsidR="00117535" w:rsidRPr="00CF75B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TO </w:t>
                      </w:r>
                      <w:hyperlink r:id="rId12" w:history="1">
                        <w:r w:rsidR="00B848C2" w:rsidRPr="00CF75BA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crc@flinders.edu.au</w:t>
                        </w:r>
                      </w:hyperlink>
                    </w:p>
                    <w:p w14:paraId="7CC0D48F" w14:textId="0BA2B6CE" w:rsidR="00117535" w:rsidRPr="00117535" w:rsidRDefault="00117535" w:rsidP="001175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11753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RESEARCH DEVELOPMENT AND SUPPORT WILL FACILTATE CONSIDERATION OF THE </w:t>
                      </w:r>
                      <w:r w:rsidR="003D2731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INITIAL </w:t>
                      </w:r>
                      <w:r w:rsidRPr="0011753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PARTICIPATION REQUEST IN CONSULTATION WITH THE RELEVANT STAKEHOLDERS INCLUDING COLLEGE DEANS OF RESEARCH</w:t>
                      </w:r>
                      <w:r w:rsidR="00EA15A4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AND </w:t>
                      </w:r>
                      <w:r w:rsidR="003D2731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="00EA15A4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DVCR.</w:t>
                      </w:r>
                      <w:r w:rsidRPr="0011753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THE CRL WILL BE ADVISED OF THE OUTCOME.</w:t>
                      </w:r>
                    </w:p>
                    <w:p w14:paraId="50F04732" w14:textId="7E18ECDE" w:rsidR="00117535" w:rsidRDefault="00117535" w:rsidP="000B36CC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03258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IF THE INITIAL CRC PARTICIPATION REQUEST IS APPROVED, </w:t>
                      </w:r>
                      <w:r w:rsidR="00D27621" w:rsidRPr="0003258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FURTHER DETAILS </w:t>
                      </w:r>
                      <w:r w:rsidR="00032582" w:rsidRPr="0003258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WILL BE NEED TO BE PROVIDED THROUGH THE DETAILED CRC PARTICIPATION REQUEST PROCESS. </w:t>
                      </w:r>
                    </w:p>
                  </w:txbxContent>
                </v:textbox>
              </v:shape>
            </w:pict>
          </mc:Fallback>
        </mc:AlternateContent>
      </w:r>
    </w:p>
    <w:p w14:paraId="5119DA14" w14:textId="77777777" w:rsidR="00117535" w:rsidRDefault="00117535" w:rsidP="009A1D24">
      <w:pPr>
        <w:rPr>
          <w:rFonts w:asciiTheme="minorHAnsi" w:hAnsiTheme="minorHAnsi" w:cstheme="minorHAnsi"/>
          <w:sz w:val="21"/>
          <w:szCs w:val="21"/>
        </w:rPr>
      </w:pPr>
    </w:p>
    <w:p w14:paraId="66C5E9B1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79813FC9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3229441C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0B849D14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5B652D47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7ACD2984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4AC10367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1434FE51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232BAF4E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04BA0761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44AE2EF9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4442E0EC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39B8CAD6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19F3E5C9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24F34810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p w14:paraId="0A0A2549" w14:textId="77777777" w:rsidR="00E44B7B" w:rsidRPr="00E44B7B" w:rsidRDefault="00E44B7B" w:rsidP="00E44B7B">
      <w:pPr>
        <w:rPr>
          <w:rFonts w:asciiTheme="minorHAnsi" w:hAnsiTheme="minorHAnsi" w:cstheme="minorHAnsi"/>
          <w:sz w:val="21"/>
          <w:szCs w:val="21"/>
        </w:rPr>
      </w:pPr>
    </w:p>
    <w:sectPr w:rsidR="00E44B7B" w:rsidRPr="00E44B7B" w:rsidSect="007E3825">
      <w:headerReference w:type="first" r:id="rId13"/>
      <w:pgSz w:w="12240" w:h="15840" w:code="1"/>
      <w:pgMar w:top="567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1424" w14:textId="77777777" w:rsidR="00823E7F" w:rsidRDefault="00823E7F">
      <w:r>
        <w:separator/>
      </w:r>
    </w:p>
  </w:endnote>
  <w:endnote w:type="continuationSeparator" w:id="0">
    <w:p w14:paraId="2D48E29A" w14:textId="77777777" w:rsidR="00823E7F" w:rsidRDefault="00823E7F">
      <w:r>
        <w:continuationSeparator/>
      </w:r>
    </w:p>
  </w:endnote>
  <w:endnote w:type="continuationNotice" w:id="1">
    <w:p w14:paraId="42DEF0B7" w14:textId="77777777" w:rsidR="00823E7F" w:rsidRDefault="00823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F80B" w14:textId="77777777" w:rsidR="00823E7F" w:rsidRDefault="00823E7F">
      <w:r>
        <w:separator/>
      </w:r>
    </w:p>
  </w:footnote>
  <w:footnote w:type="continuationSeparator" w:id="0">
    <w:p w14:paraId="12EC281E" w14:textId="77777777" w:rsidR="00823E7F" w:rsidRDefault="00823E7F">
      <w:r>
        <w:continuationSeparator/>
      </w:r>
    </w:p>
  </w:footnote>
  <w:footnote w:type="continuationNotice" w:id="1">
    <w:p w14:paraId="0AFBE393" w14:textId="77777777" w:rsidR="00823E7F" w:rsidRDefault="00823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5" w:type="pct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9922"/>
    </w:tblGrid>
    <w:tr w:rsidR="00834AF6" w14:paraId="6D682787" w14:textId="77777777" w:rsidTr="00901AFA">
      <w:trPr>
        <w:cantSplit/>
      </w:trPr>
      <w:tc>
        <w:tcPr>
          <w:tcW w:w="5000" w:type="pct"/>
        </w:tcPr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26"/>
            <w:gridCol w:w="7273"/>
          </w:tblGrid>
          <w:tr w:rsidR="00901AFA" w14:paraId="3B4F86A3" w14:textId="77777777" w:rsidTr="00901AFA">
            <w:tc>
              <w:tcPr>
                <w:tcW w:w="25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E618D9" w14:textId="4F691EF3" w:rsidR="00901AFA" w:rsidRDefault="00901AFA" w:rsidP="00216521">
                <w:pPr>
                  <w:pStyle w:val="Title"/>
                  <w:tabs>
                    <w:tab w:val="left" w:pos="5262"/>
                  </w:tabs>
                  <w:jc w:val="left"/>
                  <w:rPr>
                    <w:rFonts w:ascii="Calibri" w:hAnsi="Calibri" w:cs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C4E1A0C" wp14:editId="6B4A25D5">
                      <wp:extent cx="1461770" cy="427355"/>
                      <wp:effectExtent l="0" t="0" r="5080" b="0"/>
                      <wp:docPr id="528" name="Picture 528" descr="A picture containing text, sign  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8" name="Picture 528" descr="A picture containing text, sign  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1770" cy="427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2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19BEC" w14:textId="664A4125" w:rsidR="00901AFA" w:rsidRPr="00C840E2" w:rsidRDefault="00901AFA" w:rsidP="00901AFA">
                <w:pPr>
                  <w:pStyle w:val="Title"/>
                  <w:tabs>
                    <w:tab w:val="left" w:pos="5262"/>
                  </w:tabs>
                  <w:jc w:val="right"/>
                  <w:rPr>
                    <w:rFonts w:ascii="Calibri" w:hAnsi="Calibri" w:cs="Calibri"/>
                    <w:b w:val="0"/>
                    <w:bCs w:val="0"/>
                  </w:rPr>
                </w:pPr>
                <w:r w:rsidRPr="00C840E2">
                  <w:rPr>
                    <w:rFonts w:ascii="Calibri" w:hAnsi="Calibri" w:cs="Calibri"/>
                  </w:rPr>
                  <w:t>COOPERATIVE RESEARCH CENTRES – Round 2</w:t>
                </w:r>
                <w:r w:rsidR="00691667">
                  <w:rPr>
                    <w:rFonts w:ascii="Calibri" w:hAnsi="Calibri" w:cs="Calibri"/>
                  </w:rPr>
                  <w:t>5</w:t>
                </w:r>
                <w:r w:rsidR="00020846">
                  <w:rPr>
                    <w:rFonts w:ascii="Calibri" w:hAnsi="Calibri" w:cs="Calibri"/>
                  </w:rPr>
                  <w:t xml:space="preserve"> 202</w:t>
                </w:r>
                <w:r w:rsidR="00691667">
                  <w:rPr>
                    <w:rFonts w:ascii="Calibri" w:hAnsi="Calibri" w:cs="Calibri"/>
                  </w:rPr>
                  <w:t>4</w:t>
                </w:r>
              </w:p>
              <w:p w14:paraId="49541FAA" w14:textId="0E87721F" w:rsidR="00901AFA" w:rsidRDefault="00901AFA" w:rsidP="00901AFA">
                <w:pPr>
                  <w:pStyle w:val="Title"/>
                  <w:tabs>
                    <w:tab w:val="left" w:pos="5262"/>
                  </w:tabs>
                  <w:jc w:val="righ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FLINDERS UNIVERSITY CRC PARTICIPATION REQUEST (Initial)</w:t>
                </w:r>
              </w:p>
            </w:tc>
          </w:tr>
        </w:tbl>
        <w:p w14:paraId="21041DDF" w14:textId="451EF350" w:rsidR="00834AF6" w:rsidRPr="00363BC2" w:rsidRDefault="00834AF6" w:rsidP="00496E54">
          <w:pPr>
            <w:rPr>
              <w:sz w:val="20"/>
            </w:rPr>
          </w:pPr>
        </w:p>
      </w:tc>
    </w:tr>
    <w:tr w:rsidR="00834AF6" w14:paraId="41E8E5DA" w14:textId="77777777" w:rsidTr="00901AFA">
      <w:trPr>
        <w:cantSplit/>
        <w:trHeight w:val="347"/>
      </w:trPr>
      <w:tc>
        <w:tcPr>
          <w:tcW w:w="5000" w:type="pct"/>
        </w:tcPr>
        <w:p w14:paraId="4FC14906" w14:textId="77777777" w:rsidR="00834AF6" w:rsidRDefault="00834AF6" w:rsidP="001C3C53">
          <w:pPr>
            <w:jc w:val="right"/>
            <w:rPr>
              <w:rFonts w:cs="Arial Narrow"/>
            </w:rPr>
          </w:pPr>
        </w:p>
      </w:tc>
    </w:tr>
  </w:tbl>
  <w:p w14:paraId="1EC6ADA5" w14:textId="77777777" w:rsidR="000F16DD" w:rsidRPr="00E92129" w:rsidRDefault="000F16DD" w:rsidP="0021652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252"/>
    <w:multiLevelType w:val="hybridMultilevel"/>
    <w:tmpl w:val="7BEC6E9A"/>
    <w:lvl w:ilvl="0" w:tplc="ACC455B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B71E3C"/>
    <w:multiLevelType w:val="hybridMultilevel"/>
    <w:tmpl w:val="341ED17E"/>
    <w:lvl w:ilvl="0" w:tplc="C40A4FCC">
      <w:start w:val="1"/>
      <w:numFmt w:val="bullet"/>
      <w:lvlText w:val=""/>
      <w:lvlJc w:val="left"/>
      <w:pPr>
        <w:tabs>
          <w:tab w:val="num" w:pos="340"/>
        </w:tabs>
        <w:ind w:left="340" w:hanging="295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845"/>
    <w:multiLevelType w:val="hybridMultilevel"/>
    <w:tmpl w:val="8F227000"/>
    <w:lvl w:ilvl="0" w:tplc="D37257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1CA8"/>
    <w:multiLevelType w:val="hybridMultilevel"/>
    <w:tmpl w:val="21FE7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CC9"/>
    <w:multiLevelType w:val="hybridMultilevel"/>
    <w:tmpl w:val="9284683A"/>
    <w:lvl w:ilvl="0" w:tplc="5FFEEBAE">
      <w:start w:val="1"/>
      <w:numFmt w:val="bullet"/>
      <w:pStyle w:val="Bold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6E09"/>
    <w:multiLevelType w:val="hybridMultilevel"/>
    <w:tmpl w:val="5414181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25ECB"/>
    <w:multiLevelType w:val="hybridMultilevel"/>
    <w:tmpl w:val="9F726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104B"/>
    <w:multiLevelType w:val="hybridMultilevel"/>
    <w:tmpl w:val="5414181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5861"/>
    <w:multiLevelType w:val="hybridMultilevel"/>
    <w:tmpl w:val="496ABD92"/>
    <w:lvl w:ilvl="0" w:tplc="710A1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71F0B"/>
    <w:multiLevelType w:val="hybridMultilevel"/>
    <w:tmpl w:val="42F88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1E48"/>
    <w:multiLevelType w:val="hybridMultilevel"/>
    <w:tmpl w:val="37868C78"/>
    <w:lvl w:ilvl="0" w:tplc="7682B6D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25D32"/>
    <w:multiLevelType w:val="hybridMultilevel"/>
    <w:tmpl w:val="2E306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3F6A"/>
    <w:multiLevelType w:val="hybridMultilevel"/>
    <w:tmpl w:val="F2B21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10166"/>
    <w:multiLevelType w:val="hybridMultilevel"/>
    <w:tmpl w:val="527E467E"/>
    <w:lvl w:ilvl="0" w:tplc="C40A4FCC">
      <w:start w:val="1"/>
      <w:numFmt w:val="bullet"/>
      <w:lvlText w:val=""/>
      <w:lvlJc w:val="left"/>
      <w:pPr>
        <w:tabs>
          <w:tab w:val="num" w:pos="340"/>
        </w:tabs>
        <w:ind w:left="340" w:hanging="295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A18CE"/>
    <w:multiLevelType w:val="singleLevel"/>
    <w:tmpl w:val="8AA211B8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5142250E"/>
    <w:multiLevelType w:val="multilevel"/>
    <w:tmpl w:val="D2849E1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6ECD0C2E"/>
    <w:multiLevelType w:val="hybridMultilevel"/>
    <w:tmpl w:val="79CABC4C"/>
    <w:lvl w:ilvl="0" w:tplc="0C090017">
      <w:start w:val="1"/>
      <w:numFmt w:val="lowerLetter"/>
      <w:lvlText w:val="%1)"/>
      <w:lvlJc w:val="left"/>
      <w:pPr>
        <w:tabs>
          <w:tab w:val="num" w:pos="760"/>
        </w:tabs>
        <w:ind w:left="7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7" w15:restartNumberingAfterBreak="0">
    <w:nsid w:val="7D836833"/>
    <w:multiLevelType w:val="multilevel"/>
    <w:tmpl w:val="852A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57F3C"/>
    <w:multiLevelType w:val="hybridMultilevel"/>
    <w:tmpl w:val="0E4248DA"/>
    <w:lvl w:ilvl="0" w:tplc="E30609D4">
      <w:start w:val="1"/>
      <w:numFmt w:val="bullet"/>
      <w:lvlText w:val=""/>
      <w:lvlJc w:val="left"/>
      <w:pPr>
        <w:tabs>
          <w:tab w:val="num" w:pos="720"/>
        </w:tabs>
        <w:ind w:left="170" w:hanging="113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022110">
    <w:abstractNumId w:val="6"/>
  </w:num>
  <w:num w:numId="2" w16cid:durableId="575013756">
    <w:abstractNumId w:val="12"/>
  </w:num>
  <w:num w:numId="3" w16cid:durableId="952900833">
    <w:abstractNumId w:val="4"/>
  </w:num>
  <w:num w:numId="4" w16cid:durableId="970742352">
    <w:abstractNumId w:val="2"/>
  </w:num>
  <w:num w:numId="5" w16cid:durableId="976839419">
    <w:abstractNumId w:val="10"/>
  </w:num>
  <w:num w:numId="6" w16cid:durableId="1691682782">
    <w:abstractNumId w:val="14"/>
  </w:num>
  <w:num w:numId="7" w16cid:durableId="1717701918">
    <w:abstractNumId w:val="16"/>
  </w:num>
  <w:num w:numId="8" w16cid:durableId="2079012867">
    <w:abstractNumId w:val="15"/>
  </w:num>
  <w:num w:numId="9" w16cid:durableId="2142919770">
    <w:abstractNumId w:val="1"/>
  </w:num>
  <w:num w:numId="10" w16cid:durableId="2973515">
    <w:abstractNumId w:val="13"/>
  </w:num>
  <w:num w:numId="11" w16cid:durableId="1347487440">
    <w:abstractNumId w:val="0"/>
  </w:num>
  <w:num w:numId="12" w16cid:durableId="1007906070">
    <w:abstractNumId w:val="18"/>
  </w:num>
  <w:num w:numId="13" w16cid:durableId="1843816184">
    <w:abstractNumId w:val="11"/>
  </w:num>
  <w:num w:numId="14" w16cid:durableId="5701226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673769">
    <w:abstractNumId w:val="9"/>
  </w:num>
  <w:num w:numId="16" w16cid:durableId="1002394269">
    <w:abstractNumId w:val="5"/>
  </w:num>
  <w:num w:numId="17" w16cid:durableId="732318289">
    <w:abstractNumId w:val="8"/>
  </w:num>
  <w:num w:numId="18" w16cid:durableId="1298074791">
    <w:abstractNumId w:val="7"/>
  </w:num>
  <w:num w:numId="19" w16cid:durableId="106765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88"/>
    <w:rsid w:val="00006395"/>
    <w:rsid w:val="00010D93"/>
    <w:rsid w:val="000141B2"/>
    <w:rsid w:val="0001538B"/>
    <w:rsid w:val="00020846"/>
    <w:rsid w:val="00022A77"/>
    <w:rsid w:val="00024574"/>
    <w:rsid w:val="00032582"/>
    <w:rsid w:val="000374F2"/>
    <w:rsid w:val="000506F3"/>
    <w:rsid w:val="00074156"/>
    <w:rsid w:val="00075C08"/>
    <w:rsid w:val="000760E4"/>
    <w:rsid w:val="000854E8"/>
    <w:rsid w:val="00085EA8"/>
    <w:rsid w:val="000860C3"/>
    <w:rsid w:val="000912C4"/>
    <w:rsid w:val="00093033"/>
    <w:rsid w:val="000A4084"/>
    <w:rsid w:val="000C5C2D"/>
    <w:rsid w:val="000C7008"/>
    <w:rsid w:val="000E59BE"/>
    <w:rsid w:val="000F16DD"/>
    <w:rsid w:val="000F4D20"/>
    <w:rsid w:val="0010315F"/>
    <w:rsid w:val="00103DEE"/>
    <w:rsid w:val="001040DE"/>
    <w:rsid w:val="00117535"/>
    <w:rsid w:val="00134414"/>
    <w:rsid w:val="001349C7"/>
    <w:rsid w:val="001421E6"/>
    <w:rsid w:val="001428FF"/>
    <w:rsid w:val="00155E04"/>
    <w:rsid w:val="00160763"/>
    <w:rsid w:val="00163127"/>
    <w:rsid w:val="00186D02"/>
    <w:rsid w:val="0019151A"/>
    <w:rsid w:val="0019444E"/>
    <w:rsid w:val="00195535"/>
    <w:rsid w:val="001961B3"/>
    <w:rsid w:val="00196C4A"/>
    <w:rsid w:val="001A2217"/>
    <w:rsid w:val="001A5235"/>
    <w:rsid w:val="001B3885"/>
    <w:rsid w:val="001B4899"/>
    <w:rsid w:val="001B669E"/>
    <w:rsid w:val="001C2378"/>
    <w:rsid w:val="001C2449"/>
    <w:rsid w:val="001C3C53"/>
    <w:rsid w:val="001C5C52"/>
    <w:rsid w:val="001D15CF"/>
    <w:rsid w:val="001D4B02"/>
    <w:rsid w:val="001D6879"/>
    <w:rsid w:val="001E67E3"/>
    <w:rsid w:val="00202039"/>
    <w:rsid w:val="002066A9"/>
    <w:rsid w:val="002100EC"/>
    <w:rsid w:val="002109D9"/>
    <w:rsid w:val="00215769"/>
    <w:rsid w:val="00216521"/>
    <w:rsid w:val="00216830"/>
    <w:rsid w:val="002247DE"/>
    <w:rsid w:val="00224A88"/>
    <w:rsid w:val="002330A2"/>
    <w:rsid w:val="002336B3"/>
    <w:rsid w:val="00252419"/>
    <w:rsid w:val="00253B70"/>
    <w:rsid w:val="0025498D"/>
    <w:rsid w:val="00260D69"/>
    <w:rsid w:val="00262D6D"/>
    <w:rsid w:val="002645A7"/>
    <w:rsid w:val="002659AF"/>
    <w:rsid w:val="00265B97"/>
    <w:rsid w:val="002710B0"/>
    <w:rsid w:val="00280D51"/>
    <w:rsid w:val="002854F9"/>
    <w:rsid w:val="00294BFB"/>
    <w:rsid w:val="002A64A6"/>
    <w:rsid w:val="002B6232"/>
    <w:rsid w:val="002C0D39"/>
    <w:rsid w:val="002C1A80"/>
    <w:rsid w:val="002C7C44"/>
    <w:rsid w:val="002D6935"/>
    <w:rsid w:val="002D699C"/>
    <w:rsid w:val="002D70BD"/>
    <w:rsid w:val="002D7D48"/>
    <w:rsid w:val="002E060B"/>
    <w:rsid w:val="002E3A49"/>
    <w:rsid w:val="002E429F"/>
    <w:rsid w:val="002F0C38"/>
    <w:rsid w:val="002F39F8"/>
    <w:rsid w:val="002F6A0C"/>
    <w:rsid w:val="00312FAD"/>
    <w:rsid w:val="003249F0"/>
    <w:rsid w:val="00331492"/>
    <w:rsid w:val="00337C35"/>
    <w:rsid w:val="00342934"/>
    <w:rsid w:val="0034334A"/>
    <w:rsid w:val="003550CC"/>
    <w:rsid w:val="0036123A"/>
    <w:rsid w:val="00363BC2"/>
    <w:rsid w:val="00365C21"/>
    <w:rsid w:val="0037027B"/>
    <w:rsid w:val="00373134"/>
    <w:rsid w:val="00374FE5"/>
    <w:rsid w:val="00390A0D"/>
    <w:rsid w:val="00393BBA"/>
    <w:rsid w:val="003A292E"/>
    <w:rsid w:val="003A4080"/>
    <w:rsid w:val="003A7E3F"/>
    <w:rsid w:val="003B4354"/>
    <w:rsid w:val="003B5FCF"/>
    <w:rsid w:val="003C4116"/>
    <w:rsid w:val="003C5800"/>
    <w:rsid w:val="003D2731"/>
    <w:rsid w:val="003D33BC"/>
    <w:rsid w:val="003E0337"/>
    <w:rsid w:val="003E1163"/>
    <w:rsid w:val="003F5DFB"/>
    <w:rsid w:val="004003C2"/>
    <w:rsid w:val="00400ABE"/>
    <w:rsid w:val="00407E2A"/>
    <w:rsid w:val="00424F7E"/>
    <w:rsid w:val="00426314"/>
    <w:rsid w:val="00432BB6"/>
    <w:rsid w:val="00432DB7"/>
    <w:rsid w:val="00444592"/>
    <w:rsid w:val="00451F57"/>
    <w:rsid w:val="0045713A"/>
    <w:rsid w:val="00460B92"/>
    <w:rsid w:val="00463131"/>
    <w:rsid w:val="004651A7"/>
    <w:rsid w:val="00486E93"/>
    <w:rsid w:val="00490535"/>
    <w:rsid w:val="00496E54"/>
    <w:rsid w:val="004A301E"/>
    <w:rsid w:val="004A3567"/>
    <w:rsid w:val="004A3AC9"/>
    <w:rsid w:val="004A46D8"/>
    <w:rsid w:val="004A4FA3"/>
    <w:rsid w:val="004A6527"/>
    <w:rsid w:val="004B3D34"/>
    <w:rsid w:val="004D42EF"/>
    <w:rsid w:val="004D5317"/>
    <w:rsid w:val="004E3273"/>
    <w:rsid w:val="004F00C4"/>
    <w:rsid w:val="004F3DF5"/>
    <w:rsid w:val="00500C05"/>
    <w:rsid w:val="0050560B"/>
    <w:rsid w:val="005056BA"/>
    <w:rsid w:val="0051433E"/>
    <w:rsid w:val="005160B4"/>
    <w:rsid w:val="00523CD3"/>
    <w:rsid w:val="00523E8B"/>
    <w:rsid w:val="00532210"/>
    <w:rsid w:val="00532689"/>
    <w:rsid w:val="00542E91"/>
    <w:rsid w:val="005457F1"/>
    <w:rsid w:val="005460AF"/>
    <w:rsid w:val="0055056F"/>
    <w:rsid w:val="00552A61"/>
    <w:rsid w:val="005566F1"/>
    <w:rsid w:val="005726B6"/>
    <w:rsid w:val="00573E97"/>
    <w:rsid w:val="00576E34"/>
    <w:rsid w:val="0058126E"/>
    <w:rsid w:val="0058312B"/>
    <w:rsid w:val="005847F2"/>
    <w:rsid w:val="005869B3"/>
    <w:rsid w:val="00587099"/>
    <w:rsid w:val="005A0D25"/>
    <w:rsid w:val="005A75DB"/>
    <w:rsid w:val="005A796D"/>
    <w:rsid w:val="005B3414"/>
    <w:rsid w:val="005B3765"/>
    <w:rsid w:val="005B7C37"/>
    <w:rsid w:val="005C3DCE"/>
    <w:rsid w:val="005E47C2"/>
    <w:rsid w:val="005F0A88"/>
    <w:rsid w:val="005F3017"/>
    <w:rsid w:val="006020ED"/>
    <w:rsid w:val="006126B0"/>
    <w:rsid w:val="00613627"/>
    <w:rsid w:val="00643D37"/>
    <w:rsid w:val="00645A23"/>
    <w:rsid w:val="00647294"/>
    <w:rsid w:val="0065499D"/>
    <w:rsid w:val="006549C1"/>
    <w:rsid w:val="0065676F"/>
    <w:rsid w:val="00657140"/>
    <w:rsid w:val="00660179"/>
    <w:rsid w:val="00663F7D"/>
    <w:rsid w:val="0068200D"/>
    <w:rsid w:val="006825B0"/>
    <w:rsid w:val="00682E77"/>
    <w:rsid w:val="00686E62"/>
    <w:rsid w:val="00691667"/>
    <w:rsid w:val="00696918"/>
    <w:rsid w:val="00696C58"/>
    <w:rsid w:val="006A264C"/>
    <w:rsid w:val="006B6B7D"/>
    <w:rsid w:val="006B6E2D"/>
    <w:rsid w:val="006C2464"/>
    <w:rsid w:val="006C4332"/>
    <w:rsid w:val="006D58AA"/>
    <w:rsid w:val="006D7E82"/>
    <w:rsid w:val="006F0EC6"/>
    <w:rsid w:val="006F644C"/>
    <w:rsid w:val="00714853"/>
    <w:rsid w:val="00717A5A"/>
    <w:rsid w:val="0073716D"/>
    <w:rsid w:val="00753217"/>
    <w:rsid w:val="00756A61"/>
    <w:rsid w:val="00762E08"/>
    <w:rsid w:val="0076377F"/>
    <w:rsid w:val="00763FC3"/>
    <w:rsid w:val="00771177"/>
    <w:rsid w:val="00771960"/>
    <w:rsid w:val="007756E6"/>
    <w:rsid w:val="00783432"/>
    <w:rsid w:val="0078481A"/>
    <w:rsid w:val="007848DE"/>
    <w:rsid w:val="007924BF"/>
    <w:rsid w:val="007A36A6"/>
    <w:rsid w:val="007A451E"/>
    <w:rsid w:val="007A4F00"/>
    <w:rsid w:val="007A5F72"/>
    <w:rsid w:val="007E3825"/>
    <w:rsid w:val="007E4F92"/>
    <w:rsid w:val="007E724E"/>
    <w:rsid w:val="007F1FEC"/>
    <w:rsid w:val="007F3337"/>
    <w:rsid w:val="00802077"/>
    <w:rsid w:val="00803676"/>
    <w:rsid w:val="0082228A"/>
    <w:rsid w:val="00823E7F"/>
    <w:rsid w:val="00824F24"/>
    <w:rsid w:val="008319D1"/>
    <w:rsid w:val="008344BF"/>
    <w:rsid w:val="00834AF6"/>
    <w:rsid w:val="00842F3E"/>
    <w:rsid w:val="008466D3"/>
    <w:rsid w:val="00846C1E"/>
    <w:rsid w:val="00847D23"/>
    <w:rsid w:val="008572A1"/>
    <w:rsid w:val="00857F64"/>
    <w:rsid w:val="00863295"/>
    <w:rsid w:val="0086378F"/>
    <w:rsid w:val="00867884"/>
    <w:rsid w:val="00877B14"/>
    <w:rsid w:val="00880CCA"/>
    <w:rsid w:val="00886177"/>
    <w:rsid w:val="00886DB5"/>
    <w:rsid w:val="00886DEB"/>
    <w:rsid w:val="00887C05"/>
    <w:rsid w:val="00892073"/>
    <w:rsid w:val="00895BC0"/>
    <w:rsid w:val="008A4EE2"/>
    <w:rsid w:val="008B0F3A"/>
    <w:rsid w:val="008C2ABF"/>
    <w:rsid w:val="008C7CC7"/>
    <w:rsid w:val="008D2B43"/>
    <w:rsid w:val="008E046E"/>
    <w:rsid w:val="008E3838"/>
    <w:rsid w:val="008F1782"/>
    <w:rsid w:val="009006B5"/>
    <w:rsid w:val="00901AFA"/>
    <w:rsid w:val="009034BE"/>
    <w:rsid w:val="009056F6"/>
    <w:rsid w:val="00913EA5"/>
    <w:rsid w:val="009162B9"/>
    <w:rsid w:val="009264FF"/>
    <w:rsid w:val="0093702C"/>
    <w:rsid w:val="00943520"/>
    <w:rsid w:val="00945AA7"/>
    <w:rsid w:val="00950172"/>
    <w:rsid w:val="009555BE"/>
    <w:rsid w:val="00967BAF"/>
    <w:rsid w:val="009701EE"/>
    <w:rsid w:val="0097481D"/>
    <w:rsid w:val="00977322"/>
    <w:rsid w:val="009825E3"/>
    <w:rsid w:val="009848EC"/>
    <w:rsid w:val="00985497"/>
    <w:rsid w:val="0098590D"/>
    <w:rsid w:val="00985A54"/>
    <w:rsid w:val="009914FF"/>
    <w:rsid w:val="00991B3F"/>
    <w:rsid w:val="00994464"/>
    <w:rsid w:val="00996A08"/>
    <w:rsid w:val="009A1D24"/>
    <w:rsid w:val="009A6B76"/>
    <w:rsid w:val="009B09A1"/>
    <w:rsid w:val="009B1A4D"/>
    <w:rsid w:val="009B6FF9"/>
    <w:rsid w:val="009C4399"/>
    <w:rsid w:val="009C4D78"/>
    <w:rsid w:val="009C7010"/>
    <w:rsid w:val="00A07C3A"/>
    <w:rsid w:val="00A153EF"/>
    <w:rsid w:val="00A22504"/>
    <w:rsid w:val="00A262BB"/>
    <w:rsid w:val="00A322AE"/>
    <w:rsid w:val="00A440A6"/>
    <w:rsid w:val="00A628DF"/>
    <w:rsid w:val="00A70656"/>
    <w:rsid w:val="00A71D99"/>
    <w:rsid w:val="00A73F78"/>
    <w:rsid w:val="00A74103"/>
    <w:rsid w:val="00A76D68"/>
    <w:rsid w:val="00A859E9"/>
    <w:rsid w:val="00A94A1C"/>
    <w:rsid w:val="00A95336"/>
    <w:rsid w:val="00AB7CE2"/>
    <w:rsid w:val="00AD268F"/>
    <w:rsid w:val="00AD4EF2"/>
    <w:rsid w:val="00AE628F"/>
    <w:rsid w:val="00B04EDF"/>
    <w:rsid w:val="00B07542"/>
    <w:rsid w:val="00B1000E"/>
    <w:rsid w:val="00B127A9"/>
    <w:rsid w:val="00B146D2"/>
    <w:rsid w:val="00B23233"/>
    <w:rsid w:val="00B2583C"/>
    <w:rsid w:val="00B2676F"/>
    <w:rsid w:val="00B27AB7"/>
    <w:rsid w:val="00B368DD"/>
    <w:rsid w:val="00B36B2D"/>
    <w:rsid w:val="00B469DA"/>
    <w:rsid w:val="00B64300"/>
    <w:rsid w:val="00B67435"/>
    <w:rsid w:val="00B83F01"/>
    <w:rsid w:val="00B848C2"/>
    <w:rsid w:val="00B84FC1"/>
    <w:rsid w:val="00B8595C"/>
    <w:rsid w:val="00B977EC"/>
    <w:rsid w:val="00BA1E42"/>
    <w:rsid w:val="00BA3426"/>
    <w:rsid w:val="00BB02A6"/>
    <w:rsid w:val="00BB31A9"/>
    <w:rsid w:val="00BC2BEE"/>
    <w:rsid w:val="00BC2F37"/>
    <w:rsid w:val="00BC73B7"/>
    <w:rsid w:val="00BD07ED"/>
    <w:rsid w:val="00BD3521"/>
    <w:rsid w:val="00BD5843"/>
    <w:rsid w:val="00BE2D44"/>
    <w:rsid w:val="00BE32BA"/>
    <w:rsid w:val="00BE5494"/>
    <w:rsid w:val="00BF60CF"/>
    <w:rsid w:val="00C076E8"/>
    <w:rsid w:val="00C14AF9"/>
    <w:rsid w:val="00C21EA7"/>
    <w:rsid w:val="00C22599"/>
    <w:rsid w:val="00C31287"/>
    <w:rsid w:val="00C35A6C"/>
    <w:rsid w:val="00C40CBC"/>
    <w:rsid w:val="00C53991"/>
    <w:rsid w:val="00C54B6D"/>
    <w:rsid w:val="00C73DA1"/>
    <w:rsid w:val="00C82DA4"/>
    <w:rsid w:val="00C840E2"/>
    <w:rsid w:val="00C84493"/>
    <w:rsid w:val="00C8463F"/>
    <w:rsid w:val="00C853AF"/>
    <w:rsid w:val="00C91DE1"/>
    <w:rsid w:val="00C97A34"/>
    <w:rsid w:val="00CA254B"/>
    <w:rsid w:val="00CB2046"/>
    <w:rsid w:val="00CB3302"/>
    <w:rsid w:val="00CB38F9"/>
    <w:rsid w:val="00CC0606"/>
    <w:rsid w:val="00CC13AB"/>
    <w:rsid w:val="00CC61B6"/>
    <w:rsid w:val="00CD6C9F"/>
    <w:rsid w:val="00CF75BA"/>
    <w:rsid w:val="00D00CDE"/>
    <w:rsid w:val="00D031F5"/>
    <w:rsid w:val="00D05956"/>
    <w:rsid w:val="00D234CB"/>
    <w:rsid w:val="00D27621"/>
    <w:rsid w:val="00D27D7E"/>
    <w:rsid w:val="00D63E9B"/>
    <w:rsid w:val="00D663E0"/>
    <w:rsid w:val="00D76F96"/>
    <w:rsid w:val="00D82031"/>
    <w:rsid w:val="00D85AAE"/>
    <w:rsid w:val="00D95A14"/>
    <w:rsid w:val="00DA2D8A"/>
    <w:rsid w:val="00DA65A2"/>
    <w:rsid w:val="00DB5152"/>
    <w:rsid w:val="00DC1C60"/>
    <w:rsid w:val="00DD47C3"/>
    <w:rsid w:val="00DF3641"/>
    <w:rsid w:val="00DF7040"/>
    <w:rsid w:val="00E04664"/>
    <w:rsid w:val="00E1181B"/>
    <w:rsid w:val="00E15FF0"/>
    <w:rsid w:val="00E2058C"/>
    <w:rsid w:val="00E2221D"/>
    <w:rsid w:val="00E27A03"/>
    <w:rsid w:val="00E33E26"/>
    <w:rsid w:val="00E44B7B"/>
    <w:rsid w:val="00E51A01"/>
    <w:rsid w:val="00E52646"/>
    <w:rsid w:val="00E62F65"/>
    <w:rsid w:val="00E665D2"/>
    <w:rsid w:val="00E75A1B"/>
    <w:rsid w:val="00E77C38"/>
    <w:rsid w:val="00E85DB7"/>
    <w:rsid w:val="00E92129"/>
    <w:rsid w:val="00E93FC0"/>
    <w:rsid w:val="00EA15A4"/>
    <w:rsid w:val="00EA4A08"/>
    <w:rsid w:val="00EB5892"/>
    <w:rsid w:val="00EB62EC"/>
    <w:rsid w:val="00EB6E8C"/>
    <w:rsid w:val="00EB72C2"/>
    <w:rsid w:val="00EC396B"/>
    <w:rsid w:val="00EF09BC"/>
    <w:rsid w:val="00EF1AA7"/>
    <w:rsid w:val="00EF4A56"/>
    <w:rsid w:val="00EF624E"/>
    <w:rsid w:val="00F01D1C"/>
    <w:rsid w:val="00F046A5"/>
    <w:rsid w:val="00F13AD3"/>
    <w:rsid w:val="00F13ED4"/>
    <w:rsid w:val="00F15E27"/>
    <w:rsid w:val="00F209B3"/>
    <w:rsid w:val="00F233CE"/>
    <w:rsid w:val="00F25D92"/>
    <w:rsid w:val="00F27523"/>
    <w:rsid w:val="00F41BA4"/>
    <w:rsid w:val="00F441AF"/>
    <w:rsid w:val="00F52F84"/>
    <w:rsid w:val="00F53B84"/>
    <w:rsid w:val="00F600A8"/>
    <w:rsid w:val="00F73B2D"/>
    <w:rsid w:val="00F7654E"/>
    <w:rsid w:val="00F8631C"/>
    <w:rsid w:val="00F87633"/>
    <w:rsid w:val="00F972D2"/>
    <w:rsid w:val="00FA2973"/>
    <w:rsid w:val="00FB4293"/>
    <w:rsid w:val="00FB7F63"/>
    <w:rsid w:val="00FC5B6C"/>
    <w:rsid w:val="00FE07E6"/>
    <w:rsid w:val="00FE7B83"/>
    <w:rsid w:val="00FF03C5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42283"/>
  <w15:chartTrackingRefBased/>
  <w15:docId w15:val="{3CB612B5-87AD-4B01-88C7-2FE2E4C7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7148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3825"/>
    <w:pPr>
      <w:keepNext/>
      <w:spacing w:before="240" w:after="12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b/>
      <w:bCs/>
      <w:sz w:val="20"/>
    </w:rPr>
  </w:style>
  <w:style w:type="paragraph" w:customStyle="1" w:styleId="Boldbulleted">
    <w:name w:val="Bold+ bulleted"/>
    <w:basedOn w:val="Normal"/>
    <w:rsid w:val="00994464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714853"/>
    <w:pPr>
      <w:widowControl w:val="0"/>
      <w:overflowPunct/>
      <w:textAlignment w:val="auto"/>
    </w:pPr>
    <w:rPr>
      <w:rFonts w:cs="Arial Narrow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A4F00"/>
    <w:pPr>
      <w:widowControl w:val="0"/>
      <w:overflowPunct/>
      <w:jc w:val="center"/>
      <w:textAlignment w:val="auto"/>
    </w:pPr>
    <w:rPr>
      <w:rFonts w:cs="Arial Narrow"/>
      <w:b/>
      <w:bCs/>
      <w:sz w:val="24"/>
      <w:szCs w:val="24"/>
    </w:rPr>
  </w:style>
  <w:style w:type="paragraph" w:styleId="Subtitle">
    <w:name w:val="Subtitle"/>
    <w:basedOn w:val="Normal"/>
    <w:qFormat/>
    <w:rsid w:val="007A4F00"/>
    <w:rPr>
      <w:sz w:val="28"/>
      <w:szCs w:val="20"/>
    </w:rPr>
  </w:style>
  <w:style w:type="table" w:styleId="TableGrid">
    <w:name w:val="Table Grid"/>
    <w:basedOn w:val="TableNormal"/>
    <w:uiPriority w:val="39"/>
    <w:rsid w:val="007A4F00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3BC2"/>
    <w:rPr>
      <w:color w:val="0000FF"/>
      <w:u w:val="single"/>
    </w:rPr>
  </w:style>
  <w:style w:type="character" w:styleId="FollowedHyperlink">
    <w:name w:val="FollowedHyperlink"/>
    <w:rsid w:val="00F765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2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2E9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4003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C2"/>
    <w:rPr>
      <w:sz w:val="20"/>
      <w:szCs w:val="20"/>
    </w:rPr>
  </w:style>
  <w:style w:type="character" w:customStyle="1" w:styleId="CommentTextChar">
    <w:name w:val="Comment Text Char"/>
    <w:link w:val="CommentText"/>
    <w:rsid w:val="004003C2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03C2"/>
    <w:rPr>
      <w:b/>
      <w:bCs/>
    </w:rPr>
  </w:style>
  <w:style w:type="character" w:customStyle="1" w:styleId="CommentSubjectChar">
    <w:name w:val="Comment Subject Char"/>
    <w:link w:val="CommentSubject"/>
    <w:rsid w:val="004003C2"/>
    <w:rPr>
      <w:rFonts w:ascii="Arial Narrow" w:hAnsi="Arial Narrow"/>
      <w:b/>
      <w:bCs/>
      <w:lang w:eastAsia="en-US"/>
    </w:rPr>
  </w:style>
  <w:style w:type="paragraph" w:styleId="Revision">
    <w:name w:val="Revision"/>
    <w:hidden/>
    <w:uiPriority w:val="99"/>
    <w:semiHidden/>
    <w:rsid w:val="004003C2"/>
    <w:rPr>
      <w:rFonts w:ascii="Arial Narrow" w:hAnsi="Arial Narrow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16830"/>
    <w:rPr>
      <w:color w:val="605E5C"/>
      <w:shd w:val="clear" w:color="auto" w:fill="E1DFDD"/>
    </w:rPr>
  </w:style>
  <w:style w:type="paragraph" w:customStyle="1" w:styleId="Default">
    <w:name w:val="Default"/>
    <w:rsid w:val="000912C4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FootnoteTextChar">
    <w:name w:val="Footnote Text Char"/>
    <w:link w:val="FootnoteText"/>
    <w:semiHidden/>
    <w:rsid w:val="00A22504"/>
    <w:rPr>
      <w:rFonts w:ascii="Arial Narrow" w:hAnsi="Arial Narrow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3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C2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901AFA"/>
    <w:rPr>
      <w:rFonts w:ascii="Arial Narrow" w:hAnsi="Arial Narrow" w:cs="Arial Narrow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crc@flinders.edu.au" TargetMode="External" Type="http://schemas.openxmlformats.org/officeDocument/2006/relationships/hyperlink"/><Relationship Id="rId12" Target="mailto:crc@flinders.edu.au" TargetMode="External" Type="http://schemas.openxmlformats.org/officeDocument/2006/relationships/hyperlink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5EE5A7704B64C937C3999CE394C2C" ma:contentTypeVersion="15" ma:contentTypeDescription="Create a new document." ma:contentTypeScope="" ma:versionID="87d716b500e89029b1c9e51b755d8444">
  <xsd:schema xmlns:xsd="http://www.w3.org/2001/XMLSchema" xmlns:xs="http://www.w3.org/2001/XMLSchema" xmlns:p="http://schemas.microsoft.com/office/2006/metadata/properties" xmlns:ns1="http://schemas.microsoft.com/sharepoint/v3" xmlns:ns2="a69ca01e-e9a9-4605-933f-2f0ab33dfffd" xmlns:ns3="0865861d-e204-484e-945c-cc1cb2e5581c" targetNamespace="http://schemas.microsoft.com/office/2006/metadata/properties" ma:root="true" ma:fieldsID="b0f04e8fdb0515d06808c0bb84f5e00f" ns1:_="" ns2:_="" ns3:_="">
    <xsd:import namespace="http://schemas.microsoft.com/sharepoint/v3"/>
    <xsd:import namespace="a69ca01e-e9a9-4605-933f-2f0ab33dfffd"/>
    <xsd:import namespace="0865861d-e204-484e-945c-cc1cb2e558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01e-e9a9-4605-933f-2f0ab33df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5861d-e204-484e-945c-cc1cb2e5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5197F1-A4F2-47BA-A068-A73B3E4C3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C9061-D5FB-4E46-AABC-711F4F129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00854-6FF2-4B3C-A772-F4B0173F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9ca01e-e9a9-4605-933f-2f0ab33dfffd"/>
    <ds:schemaRef ds:uri="0865861d-e204-484e-945c-cc1cb2e55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4E40E-C806-438D-8647-536B4C3E65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227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 APPLICATIONS</vt:lpstr>
    </vt:vector>
  </TitlesOfParts>
  <Company>Flinders University</Company>
  <LinksUpToDate>false</LinksUpToDate>
  <CharactersWithSpaces>1973</CharactersWithSpaces>
  <SharedDoc>false</SharedDoc>
  <HLinks>
    <vt:vector size="24" baseType="variant">
      <vt:variant>
        <vt:i4>4325478</vt:i4>
      </vt:variant>
      <vt:variant>
        <vt:i4>88</vt:i4>
      </vt:variant>
      <vt:variant>
        <vt:i4>0</vt:i4>
      </vt:variant>
      <vt:variant>
        <vt:i4>5</vt:i4>
      </vt:variant>
      <vt:variant>
        <vt:lpwstr>https://www.adelaide.edu.au/research-services/system/files/media/documents/2019-08/dvcr-cash-co-contributions_0.pdf</vt:lpwstr>
      </vt:variant>
      <vt:variant>
        <vt:lpwstr/>
      </vt:variant>
      <vt:variant>
        <vt:i4>1900671</vt:i4>
      </vt:variant>
      <vt:variant>
        <vt:i4>6</vt:i4>
      </vt:variant>
      <vt:variant>
        <vt:i4>0</vt:i4>
      </vt:variant>
      <vt:variant>
        <vt:i4>5</vt:i4>
      </vt:variant>
      <vt:variant>
        <vt:lpwstr>mailto:crcgrants@adelaide.edu.au</vt:lpwstr>
      </vt:variant>
      <vt:variant>
        <vt:lpwstr/>
      </vt:variant>
      <vt:variant>
        <vt:i4>1900671</vt:i4>
      </vt:variant>
      <vt:variant>
        <vt:i4>3</vt:i4>
      </vt:variant>
      <vt:variant>
        <vt:i4>0</vt:i4>
      </vt:variant>
      <vt:variant>
        <vt:i4>5</vt:i4>
      </vt:variant>
      <vt:variant>
        <vt:lpwstr>mailto:crcgrants@adelaide.edu.au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https://www.adelaide.edu.au/research-services/find-opportunities/major-initiatives/cooperative-research-centres-crcs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2023-04-06T03:19:00Z</dcterms:created>
  <dc:creator>Flinders University</dc:creator>
  <cp:lastModifiedBy>Melissa Gregory</cp:lastModifiedBy>
  <cp:lastPrinted>2013-05-07T06:24:00Z</cp:lastPrinted>
  <dcterms:modified xsi:type="dcterms:W3CDTF">2023-04-06T04:44:00Z</dcterms:modified>
  <cp:revision>19</cp:revision>
  <dc:title>Flinders CRC Participation Form - Initial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0x010100EA95EE5A7704B64C937C3999CE394C2C</vt:lpwstr>
  </property>
</Properties>
</file>