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A8578" w14:textId="78BC867B" w:rsidR="00AA3193" w:rsidRPr="002F5569" w:rsidRDefault="0042785E" w:rsidP="000E1931">
      <w:pPr>
        <w:pStyle w:val="Heading1"/>
      </w:pPr>
      <w:r w:rsidRPr="002F5569">
        <w:t>EMPLOYABILITY TOOLKIT</w:t>
      </w:r>
      <w:r w:rsidR="00FC6947" w:rsidRPr="002F5569">
        <w:t xml:space="preserve"> – INFORMATIONAL INTERVIEW</w:t>
      </w:r>
      <w:r w:rsidR="22DA6F9D" w:rsidRPr="002F5569">
        <w:t xml:space="preserve"> </w:t>
      </w:r>
    </w:p>
    <w:p w14:paraId="424675DC" w14:textId="5BBF1746" w:rsidR="03A26E03" w:rsidRPr="002F5569" w:rsidRDefault="03A26E03" w:rsidP="002F5569">
      <w:pPr>
        <w:rPr>
          <w:i/>
          <w:iCs/>
          <w:sz w:val="20"/>
          <w:szCs w:val="22"/>
        </w:rPr>
      </w:pPr>
      <w:r w:rsidRPr="002F5569">
        <w:rPr>
          <w:i/>
          <w:iCs/>
          <w:sz w:val="20"/>
          <w:szCs w:val="22"/>
        </w:rPr>
        <w:t xml:space="preserve">This task is one of an integrated but adaptable set developed by the Careers and Employability team for Flinders University educators to improve student preparedness for the 'world of work'. Use it as the basis for an assessment, non-graded assessment, or activity. Further information and the full framework </w:t>
      </w:r>
      <w:proofErr w:type="gramStart"/>
      <w:r w:rsidRPr="002F5569">
        <w:rPr>
          <w:i/>
          <w:iCs/>
          <w:sz w:val="20"/>
          <w:szCs w:val="22"/>
        </w:rPr>
        <w:t>is</w:t>
      </w:r>
      <w:proofErr w:type="gramEnd"/>
      <w:r w:rsidRPr="002F5569">
        <w:rPr>
          <w:i/>
          <w:iCs/>
          <w:sz w:val="20"/>
          <w:szCs w:val="22"/>
        </w:rPr>
        <w:t xml:space="preserve"> </w:t>
      </w:r>
      <w:hyperlink r:id="rId10">
        <w:r w:rsidRPr="002F5569">
          <w:rPr>
            <w:rStyle w:val="Hyperlink"/>
            <w:i/>
            <w:iCs/>
            <w:sz w:val="20"/>
            <w:szCs w:val="22"/>
          </w:rPr>
          <w:t>located here</w:t>
        </w:r>
      </w:hyperlink>
      <w:r w:rsidRPr="002F5569">
        <w:rPr>
          <w:i/>
          <w:iCs/>
          <w:sz w:val="20"/>
          <w:szCs w:val="22"/>
        </w:rPr>
        <w:t>. Topic Coordinators are welcome to adapt these to purpose.</w:t>
      </w:r>
    </w:p>
    <w:tbl>
      <w:tblPr>
        <w:tblStyle w:val="TableGrid"/>
        <w:tblW w:w="5000" w:type="pct"/>
        <w:tblInd w:w="0" w:type="dxa"/>
        <w:tblLook w:val="04A0" w:firstRow="1" w:lastRow="0" w:firstColumn="1" w:lastColumn="0" w:noHBand="0" w:noVBand="1"/>
      </w:tblPr>
      <w:tblGrid>
        <w:gridCol w:w="1601"/>
        <w:gridCol w:w="7862"/>
      </w:tblGrid>
      <w:tr w:rsidR="00B5110E" w:rsidRPr="005C673E" w14:paraId="77899D62" w14:textId="77777777" w:rsidTr="002F5569">
        <w:trPr>
          <w:trHeight w:val="396"/>
        </w:trPr>
        <w:tc>
          <w:tcPr>
            <w:tcW w:w="846" w:type="pct"/>
            <w:shd w:val="clear" w:color="auto" w:fill="B4C6E7" w:themeFill="accent1" w:themeFillTint="66"/>
          </w:tcPr>
          <w:p w14:paraId="0E0CE7BD" w14:textId="46BC263D" w:rsidR="00B5110E" w:rsidRPr="002F5569" w:rsidRDefault="00B5110E" w:rsidP="002F5569">
            <w:pPr>
              <w:rPr>
                <w:b/>
                <w:bCs/>
              </w:rPr>
            </w:pPr>
            <w:r w:rsidRPr="002F5569">
              <w:rPr>
                <w:b/>
                <w:bCs/>
              </w:rPr>
              <w:t>Task</w:t>
            </w:r>
          </w:p>
        </w:tc>
        <w:tc>
          <w:tcPr>
            <w:tcW w:w="4154" w:type="pct"/>
          </w:tcPr>
          <w:p w14:paraId="2022F123" w14:textId="6D84DA5F" w:rsidR="00B5110E" w:rsidRPr="005C673E" w:rsidRDefault="001D1984" w:rsidP="00422226">
            <w:pPr>
              <w:rPr>
                <w:rFonts w:cstheme="minorHAnsi"/>
                <w:szCs w:val="22"/>
              </w:rPr>
            </w:pPr>
            <w:r>
              <w:rPr>
                <w:rFonts w:cstheme="minorHAnsi"/>
                <w:szCs w:val="22"/>
              </w:rPr>
              <w:t>Informational Interview</w:t>
            </w:r>
            <w:r w:rsidR="002304A1" w:rsidRPr="005C673E">
              <w:rPr>
                <w:rFonts w:cstheme="minorHAnsi"/>
                <w:szCs w:val="22"/>
              </w:rPr>
              <w:t xml:space="preserve"> </w:t>
            </w:r>
          </w:p>
        </w:tc>
      </w:tr>
      <w:tr w:rsidR="007A2B92" w:rsidRPr="005C673E" w14:paraId="58741562" w14:textId="77777777" w:rsidTr="002F5569">
        <w:trPr>
          <w:trHeight w:val="396"/>
        </w:trPr>
        <w:tc>
          <w:tcPr>
            <w:tcW w:w="846" w:type="pct"/>
            <w:shd w:val="clear" w:color="auto" w:fill="B4C6E7" w:themeFill="accent1" w:themeFillTint="66"/>
          </w:tcPr>
          <w:p w14:paraId="2F014EDC" w14:textId="3B13CF60" w:rsidR="007A2B92" w:rsidRPr="002F5569" w:rsidRDefault="007A2B92" w:rsidP="002F5569">
            <w:pPr>
              <w:rPr>
                <w:b/>
                <w:bCs/>
              </w:rPr>
            </w:pPr>
            <w:r w:rsidRPr="002F5569">
              <w:rPr>
                <w:b/>
                <w:bCs/>
              </w:rPr>
              <w:t>Task type</w:t>
            </w:r>
          </w:p>
        </w:tc>
        <w:tc>
          <w:tcPr>
            <w:tcW w:w="4154" w:type="pct"/>
          </w:tcPr>
          <w:p w14:paraId="603B27D6" w14:textId="124961B4" w:rsidR="007A2B92" w:rsidRPr="005C673E" w:rsidRDefault="00EF59FC" w:rsidP="00422226">
            <w:pPr>
              <w:rPr>
                <w:rFonts w:cstheme="minorHAnsi"/>
                <w:szCs w:val="22"/>
              </w:rPr>
            </w:pPr>
            <w:r>
              <w:rPr>
                <w:rFonts w:cstheme="minorHAnsi"/>
                <w:szCs w:val="22"/>
              </w:rPr>
              <w:t xml:space="preserve">Interview and </w:t>
            </w:r>
            <w:r w:rsidR="00624E5D">
              <w:rPr>
                <w:rFonts w:cstheme="minorHAnsi"/>
                <w:szCs w:val="22"/>
              </w:rPr>
              <w:t>Reflective Essay</w:t>
            </w:r>
            <w:r w:rsidR="002304A1" w:rsidRPr="005C673E">
              <w:rPr>
                <w:rFonts w:cstheme="minorHAnsi"/>
                <w:szCs w:val="22"/>
              </w:rPr>
              <w:t xml:space="preserve"> </w:t>
            </w:r>
          </w:p>
        </w:tc>
      </w:tr>
      <w:tr w:rsidR="007A2B92" w:rsidRPr="005C673E" w14:paraId="6AEB9A87" w14:textId="77777777" w:rsidTr="002F5569">
        <w:trPr>
          <w:trHeight w:val="421"/>
        </w:trPr>
        <w:tc>
          <w:tcPr>
            <w:tcW w:w="846" w:type="pct"/>
            <w:shd w:val="clear" w:color="auto" w:fill="B4C6E7" w:themeFill="accent1" w:themeFillTint="66"/>
          </w:tcPr>
          <w:p w14:paraId="37461B4F" w14:textId="6FCECE3F" w:rsidR="007A2B92" w:rsidRPr="002F5569" w:rsidRDefault="007A2B92" w:rsidP="002F5569">
            <w:pPr>
              <w:rPr>
                <w:b/>
                <w:bCs/>
              </w:rPr>
            </w:pPr>
            <w:r w:rsidRPr="002F5569">
              <w:rPr>
                <w:b/>
                <w:bCs/>
              </w:rPr>
              <w:t>Length </w:t>
            </w:r>
          </w:p>
        </w:tc>
        <w:tc>
          <w:tcPr>
            <w:tcW w:w="4154" w:type="pct"/>
          </w:tcPr>
          <w:p w14:paraId="17928456" w14:textId="2435DF3B" w:rsidR="007A2B92" w:rsidRPr="005C673E" w:rsidRDefault="00FB7158" w:rsidP="00422226">
            <w:pPr>
              <w:rPr>
                <w:rFonts w:cstheme="minorHAnsi"/>
                <w:szCs w:val="22"/>
              </w:rPr>
            </w:pPr>
            <w:r>
              <w:rPr>
                <w:rFonts w:cstheme="minorHAnsi"/>
                <w:szCs w:val="22"/>
              </w:rPr>
              <w:t xml:space="preserve">Conduct interview/ </w:t>
            </w:r>
            <w:proofErr w:type="gramStart"/>
            <w:r>
              <w:rPr>
                <w:rFonts w:cstheme="minorHAnsi"/>
                <w:szCs w:val="22"/>
              </w:rPr>
              <w:t>800-1000 word</w:t>
            </w:r>
            <w:proofErr w:type="gramEnd"/>
            <w:r w:rsidR="00626CF7">
              <w:rPr>
                <w:rFonts w:cstheme="minorHAnsi"/>
                <w:szCs w:val="22"/>
              </w:rPr>
              <w:t xml:space="preserve"> </w:t>
            </w:r>
            <w:r w:rsidR="002304A1" w:rsidRPr="005C673E">
              <w:rPr>
                <w:rFonts w:cstheme="minorHAnsi"/>
                <w:szCs w:val="22"/>
              </w:rPr>
              <w:t>summary</w:t>
            </w:r>
          </w:p>
        </w:tc>
      </w:tr>
      <w:tr w:rsidR="00806845" w:rsidRPr="00DC6D3F" w14:paraId="534665D0" w14:textId="77777777" w:rsidTr="002F5569">
        <w:trPr>
          <w:trHeight w:val="399"/>
        </w:trPr>
        <w:tc>
          <w:tcPr>
            <w:tcW w:w="846" w:type="pct"/>
            <w:shd w:val="clear" w:color="auto" w:fill="B4C6E7" w:themeFill="accent1" w:themeFillTint="66"/>
          </w:tcPr>
          <w:p w14:paraId="53730288" w14:textId="379D1211" w:rsidR="00806845" w:rsidRPr="002F5569" w:rsidRDefault="00806845" w:rsidP="002F5569">
            <w:pPr>
              <w:rPr>
                <w:b/>
                <w:bCs/>
              </w:rPr>
            </w:pPr>
            <w:r w:rsidRPr="002F5569">
              <w:rPr>
                <w:b/>
                <w:bCs/>
              </w:rPr>
              <w:t>Learning outcomes*</w:t>
            </w:r>
          </w:p>
        </w:tc>
        <w:tc>
          <w:tcPr>
            <w:tcW w:w="4154" w:type="pct"/>
          </w:tcPr>
          <w:p w14:paraId="7E35067A" w14:textId="77777777" w:rsidR="00806845" w:rsidRDefault="00806845" w:rsidP="00806845">
            <w:pPr>
              <w:rPr>
                <w:rFonts w:eastAsia="Times New Roman" w:cstheme="minorHAnsi"/>
                <w:lang w:eastAsia="en-AU"/>
              </w:rPr>
            </w:pPr>
          </w:p>
        </w:tc>
      </w:tr>
      <w:tr w:rsidR="00806845" w:rsidRPr="00DC6D3F" w14:paraId="5B4E93FF" w14:textId="77777777" w:rsidTr="002F5569">
        <w:trPr>
          <w:trHeight w:val="399"/>
        </w:trPr>
        <w:tc>
          <w:tcPr>
            <w:tcW w:w="846" w:type="pct"/>
            <w:shd w:val="clear" w:color="auto" w:fill="B4C6E7" w:themeFill="accent1" w:themeFillTint="66"/>
          </w:tcPr>
          <w:p w14:paraId="6FC7E472" w14:textId="13DD0C32" w:rsidR="00806845" w:rsidRPr="002F5569" w:rsidRDefault="00806845" w:rsidP="002F5569">
            <w:pPr>
              <w:rPr>
                <w:b/>
                <w:bCs/>
              </w:rPr>
            </w:pPr>
            <w:r w:rsidRPr="002F5569">
              <w:rPr>
                <w:b/>
                <w:bCs/>
              </w:rPr>
              <w:t>Employability skills</w:t>
            </w:r>
          </w:p>
        </w:tc>
        <w:tc>
          <w:tcPr>
            <w:tcW w:w="4154" w:type="pct"/>
          </w:tcPr>
          <w:p w14:paraId="6293CDE4" w14:textId="2229A612" w:rsidR="00806845" w:rsidRPr="00541A95" w:rsidRDefault="00806845" w:rsidP="00806845">
            <w:pPr>
              <w:rPr>
                <w:rFonts w:cstheme="minorHAnsi"/>
              </w:rPr>
            </w:pPr>
            <w:r>
              <w:rPr>
                <w:rFonts w:eastAsia="Times New Roman" w:cstheme="minorHAnsi"/>
                <w:lang w:eastAsia="en-AU"/>
              </w:rPr>
              <w:t>Communication; initiative and enterprise</w:t>
            </w:r>
            <w:r w:rsidRPr="00B06FAB">
              <w:rPr>
                <w:rFonts w:eastAsia="Times New Roman" w:cstheme="minorHAnsi"/>
                <w:lang w:eastAsia="en-AU"/>
              </w:rPr>
              <w:t>; self-management</w:t>
            </w:r>
            <w:r>
              <w:rPr>
                <w:rFonts w:eastAsia="Times New Roman" w:cstheme="minorHAnsi"/>
                <w:lang w:eastAsia="en-AU"/>
              </w:rPr>
              <w:t>; planning and organising; reflection; problem solving; critical thinking</w:t>
            </w:r>
          </w:p>
        </w:tc>
      </w:tr>
      <w:tr w:rsidR="007A0491" w:rsidRPr="00DC6D3F" w14:paraId="6F785D7A" w14:textId="77777777" w:rsidTr="002F5569">
        <w:trPr>
          <w:trHeight w:val="399"/>
        </w:trPr>
        <w:tc>
          <w:tcPr>
            <w:tcW w:w="846" w:type="pct"/>
            <w:shd w:val="clear" w:color="auto" w:fill="B4C6E7" w:themeFill="accent1" w:themeFillTint="66"/>
          </w:tcPr>
          <w:p w14:paraId="03265999" w14:textId="6E5DE2F7" w:rsidR="007A0491" w:rsidRPr="002F5569" w:rsidRDefault="000E1931" w:rsidP="002F5569">
            <w:pPr>
              <w:rPr>
                <w:b/>
                <w:bCs/>
              </w:rPr>
            </w:pPr>
            <w:hyperlink r:id="rId11" w:history="1">
              <w:r w:rsidR="00CC0064" w:rsidRPr="002F5569">
                <w:rPr>
                  <w:rStyle w:val="Hyperlink"/>
                  <w:b/>
                  <w:bCs/>
                </w:rPr>
                <w:t>Employability Toolkit Category</w:t>
              </w:r>
            </w:hyperlink>
          </w:p>
        </w:tc>
        <w:tc>
          <w:tcPr>
            <w:tcW w:w="4154" w:type="pct"/>
          </w:tcPr>
          <w:p w14:paraId="7147EDBD" w14:textId="4D62AC67" w:rsidR="007A0491" w:rsidRPr="00541A95" w:rsidRDefault="007A0491" w:rsidP="007A0491">
            <w:pPr>
              <w:rPr>
                <w:rFonts w:cstheme="minorHAnsi"/>
              </w:rPr>
            </w:pPr>
            <w:r>
              <w:rPr>
                <w:rFonts w:cstheme="minorHAnsi"/>
              </w:rPr>
              <w:t xml:space="preserve">Deepen knowledge of self and sector </w:t>
            </w:r>
          </w:p>
        </w:tc>
      </w:tr>
      <w:tr w:rsidR="00806845" w:rsidRPr="00DC6D3F" w14:paraId="63745D07" w14:textId="77777777" w:rsidTr="002F5569">
        <w:trPr>
          <w:trHeight w:val="399"/>
        </w:trPr>
        <w:tc>
          <w:tcPr>
            <w:tcW w:w="846" w:type="pct"/>
            <w:shd w:val="clear" w:color="auto" w:fill="B4C6E7" w:themeFill="accent1" w:themeFillTint="66"/>
          </w:tcPr>
          <w:p w14:paraId="0AF0B14D" w14:textId="4704DF86" w:rsidR="00806845" w:rsidRPr="002F5569" w:rsidRDefault="00806845" w:rsidP="002F5569">
            <w:pPr>
              <w:rPr>
                <w:b/>
                <w:bCs/>
              </w:rPr>
            </w:pPr>
            <w:r w:rsidRPr="002F5569">
              <w:rPr>
                <w:b/>
                <w:bCs/>
              </w:rPr>
              <w:t>ABCD*</w:t>
            </w:r>
            <w:r w:rsidR="007A0491" w:rsidRPr="002F5569">
              <w:rPr>
                <w:b/>
                <w:bCs/>
              </w:rPr>
              <w:t>*</w:t>
            </w:r>
          </w:p>
        </w:tc>
        <w:tc>
          <w:tcPr>
            <w:tcW w:w="4154" w:type="pct"/>
          </w:tcPr>
          <w:p w14:paraId="4ECE8295" w14:textId="173F0F04" w:rsidR="00806845" w:rsidRPr="009B7B88" w:rsidRDefault="00806845" w:rsidP="00806845">
            <w:pPr>
              <w:rPr>
                <w:rFonts w:cstheme="minorHAnsi"/>
              </w:rPr>
            </w:pPr>
            <w:r w:rsidRPr="00541A95">
              <w:rPr>
                <w:rFonts w:cstheme="minorHAnsi"/>
                <w:szCs w:val="22"/>
              </w:rPr>
              <w:t>Learning and work exploration</w:t>
            </w:r>
            <w:r w:rsidRPr="0083050B">
              <w:rPr>
                <w:rFonts w:cstheme="minorHAnsi"/>
                <w:szCs w:val="22"/>
              </w:rPr>
              <w:t>: students will participate in continuous learning supportive of career goals (C4, P3)</w:t>
            </w:r>
          </w:p>
        </w:tc>
      </w:tr>
    </w:tbl>
    <w:p w14:paraId="06420E90" w14:textId="2A606E3F" w:rsidR="001F6F8D" w:rsidRPr="007B2186" w:rsidRDefault="001F6F8D" w:rsidP="007B2186">
      <w:pPr>
        <w:rPr>
          <w:i/>
          <w:iCs/>
          <w:sz w:val="20"/>
          <w:szCs w:val="20"/>
        </w:rPr>
      </w:pPr>
      <w:r w:rsidRPr="007B2186">
        <w:rPr>
          <w:i/>
          <w:iCs/>
          <w:sz w:val="20"/>
          <w:szCs w:val="20"/>
        </w:rPr>
        <w:t xml:space="preserve">*Topic Coordinator to map to learning outcomes; **Mapped to </w:t>
      </w:r>
      <w:hyperlink r:id="rId12" w:history="1">
        <w:r w:rsidRPr="007A3241">
          <w:rPr>
            <w:rStyle w:val="Hyperlink"/>
            <w:i/>
            <w:iCs/>
            <w:sz w:val="20"/>
            <w:szCs w:val="20"/>
          </w:rPr>
          <w:t>Australian Blueprint for Career Development</w:t>
        </w:r>
      </w:hyperlink>
      <w:r w:rsidRPr="007B2186">
        <w:rPr>
          <w:i/>
          <w:iCs/>
          <w:sz w:val="20"/>
          <w:szCs w:val="20"/>
        </w:rPr>
        <w:t xml:space="preserve"> </w:t>
      </w:r>
    </w:p>
    <w:p w14:paraId="59272C4E" w14:textId="6BCB4D29" w:rsidR="002304A1" w:rsidRPr="002F5569" w:rsidRDefault="00BC1E40" w:rsidP="000E1931">
      <w:pPr>
        <w:pStyle w:val="Heading2"/>
      </w:pPr>
      <w:r w:rsidRPr="002F5569">
        <w:t>Task Objectives</w:t>
      </w:r>
    </w:p>
    <w:p w14:paraId="33F136D9" w14:textId="3CBC0C8E" w:rsidR="00C50486" w:rsidRPr="002F5569" w:rsidRDefault="00C50486" w:rsidP="002F5569">
      <w:pPr>
        <w:pStyle w:val="ListParagraph"/>
        <w:numPr>
          <w:ilvl w:val="0"/>
          <w:numId w:val="39"/>
        </w:numPr>
      </w:pPr>
      <w:r w:rsidRPr="002F5569">
        <w:t xml:space="preserve">Apply communication and interpersonal skills to conduct an informational interview </w:t>
      </w:r>
    </w:p>
    <w:p w14:paraId="47D1ED16" w14:textId="153A726A" w:rsidR="00C50486" w:rsidRPr="002F5569" w:rsidRDefault="00C50486" w:rsidP="002F5569">
      <w:pPr>
        <w:pStyle w:val="ListParagraph"/>
        <w:numPr>
          <w:ilvl w:val="0"/>
          <w:numId w:val="39"/>
        </w:numPr>
      </w:pPr>
      <w:r w:rsidRPr="002F5569">
        <w:t xml:space="preserve">Reflect on how an informational interview might influence your career goals and interests </w:t>
      </w:r>
    </w:p>
    <w:p w14:paraId="333FD9B0" w14:textId="77777777" w:rsidR="002E7339" w:rsidRPr="002F5569" w:rsidRDefault="00656642" w:rsidP="000E1931">
      <w:pPr>
        <w:pStyle w:val="Heading2"/>
      </w:pPr>
      <w:r w:rsidRPr="002F5569">
        <w:t>Task Rationale</w:t>
      </w:r>
    </w:p>
    <w:p w14:paraId="3BA41C72" w14:textId="4A7E6495" w:rsidR="00B06FAB" w:rsidRPr="007B2186" w:rsidRDefault="002B29AD" w:rsidP="007B2186">
      <w:r w:rsidRPr="007B2186">
        <w:t xml:space="preserve">An informational interview is a key networking and career exploration tool available to help you gain a better understanding of your future occupation and industry. The ‘insider’ information you get from professionals can help give you clear insights into the types of skills you will need, what to expect day-to-day </w:t>
      </w:r>
      <w:proofErr w:type="gramStart"/>
      <w:r w:rsidRPr="007B2186">
        <w:t>in particular roles</w:t>
      </w:r>
      <w:proofErr w:type="gramEnd"/>
      <w:r w:rsidRPr="007B2186">
        <w:t xml:space="preserve"> or organisations, tips for the recruitment process and ideas about how to </w:t>
      </w:r>
      <w:r w:rsidR="00B06FAB" w:rsidRPr="007B2186">
        <w:t>ob</w:t>
      </w:r>
      <w:r w:rsidRPr="007B2186">
        <w:t>tain volunteer work</w:t>
      </w:r>
      <w:r w:rsidR="007A3241">
        <w:t xml:space="preserve"> or other sector-related experience</w:t>
      </w:r>
      <w:r w:rsidRPr="007B2186">
        <w:t xml:space="preserve">. </w:t>
      </w:r>
    </w:p>
    <w:p w14:paraId="7DF65B69" w14:textId="12EA9C46" w:rsidR="002B29AD" w:rsidRPr="007B2186" w:rsidRDefault="002B29AD" w:rsidP="007B2186">
      <w:r w:rsidRPr="007B2186">
        <w:t xml:space="preserve">Like many other activities you will undertake while you are preparing for your career, this task may seem daunting. </w:t>
      </w:r>
      <w:r w:rsidR="00B06FAB" w:rsidRPr="007B2186">
        <w:t xml:space="preserve">However, </w:t>
      </w:r>
      <w:r w:rsidRPr="007B2186">
        <w:t>students who have conducted these types of interviews rate them as one of the most useful things they did to help them understand their industry, their future career options and to understand the links between their university learning and future career.</w:t>
      </w:r>
    </w:p>
    <w:p w14:paraId="06CFF0BC" w14:textId="27E9B000" w:rsidR="00B06FAB" w:rsidRPr="002F5569" w:rsidRDefault="00656642" w:rsidP="000E1931">
      <w:pPr>
        <w:pStyle w:val="Heading2"/>
      </w:pPr>
      <w:r w:rsidRPr="002F5569">
        <w:t>Task Description</w:t>
      </w:r>
    </w:p>
    <w:p w14:paraId="68BFE739" w14:textId="439A0573" w:rsidR="00616FC2" w:rsidRPr="007B2186" w:rsidRDefault="00616FC2" w:rsidP="007B2186">
      <w:r w:rsidRPr="007B2186">
        <w:t>For this task you need to:</w:t>
      </w:r>
    </w:p>
    <w:p w14:paraId="251654F1" w14:textId="21151D95" w:rsidR="00616FC2" w:rsidRPr="007B2186" w:rsidRDefault="00B06FAB" w:rsidP="007B2186">
      <w:pPr>
        <w:pStyle w:val="ListParagraph"/>
        <w:numPr>
          <w:ilvl w:val="0"/>
          <w:numId w:val="33"/>
        </w:numPr>
      </w:pPr>
      <w:r w:rsidRPr="007B2186">
        <w:t>Conduct an informational interview (30-60 minutes)</w:t>
      </w:r>
    </w:p>
    <w:p w14:paraId="64C57638" w14:textId="39265CF1" w:rsidR="00616FC2" w:rsidRPr="007B2186" w:rsidRDefault="00616FC2" w:rsidP="007B2186">
      <w:pPr>
        <w:pStyle w:val="ListParagraph"/>
        <w:numPr>
          <w:ilvl w:val="0"/>
          <w:numId w:val="33"/>
        </w:numPr>
      </w:pPr>
      <w:r w:rsidRPr="007B2186">
        <w:t xml:space="preserve">Record the details of your interview (questions asked and summary of responses) </w:t>
      </w:r>
    </w:p>
    <w:p w14:paraId="0B9CB7F0" w14:textId="31D121DF" w:rsidR="00616FC2" w:rsidRPr="007B2186" w:rsidRDefault="00616FC2" w:rsidP="007B2186">
      <w:pPr>
        <w:pStyle w:val="ListParagraph"/>
        <w:numPr>
          <w:ilvl w:val="0"/>
          <w:numId w:val="33"/>
        </w:numPr>
      </w:pPr>
      <w:r w:rsidRPr="007B2186">
        <w:t xml:space="preserve">Write an </w:t>
      </w:r>
      <w:proofErr w:type="gramStart"/>
      <w:r w:rsidRPr="007B2186">
        <w:t>800-1000 word</w:t>
      </w:r>
      <w:proofErr w:type="gramEnd"/>
      <w:r w:rsidRPr="007B2186">
        <w:t xml:space="preserve"> reflection (structured essay) on how you will use the experience and information you have gained.</w:t>
      </w:r>
    </w:p>
    <w:p w14:paraId="16492691" w14:textId="55FC67A2" w:rsidR="00616FC2" w:rsidRPr="002F5569" w:rsidRDefault="00583696" w:rsidP="000E1931">
      <w:pPr>
        <w:pStyle w:val="Heading2"/>
      </w:pPr>
      <w:r w:rsidRPr="002F5569">
        <w:t>Resources</w:t>
      </w:r>
    </w:p>
    <w:p w14:paraId="0F593AE2" w14:textId="4C715CD6" w:rsidR="00616FC2" w:rsidRPr="007B2186" w:rsidRDefault="00583696" w:rsidP="007B2186">
      <w:r w:rsidRPr="007B2186">
        <w:t>Consult the following</w:t>
      </w:r>
      <w:r w:rsidR="00616FC2" w:rsidRPr="007B2186">
        <w:t xml:space="preserve"> </w:t>
      </w:r>
      <w:hyperlink r:id="rId13" w:history="1">
        <w:r w:rsidR="00616FC2" w:rsidRPr="007B2186">
          <w:rPr>
            <w:rStyle w:val="Hyperlink"/>
          </w:rPr>
          <w:t>‘Information Interviewing Tutorial’</w:t>
        </w:r>
      </w:hyperlink>
      <w:r w:rsidR="00616FC2" w:rsidRPr="007B2186">
        <w:t xml:space="preserve"> </w:t>
      </w:r>
      <w:r w:rsidRPr="007B2186">
        <w:t>and this LinkedI</w:t>
      </w:r>
      <w:r w:rsidR="007A3241">
        <w:t>n</w:t>
      </w:r>
      <w:r w:rsidRPr="007B2186">
        <w:t xml:space="preserve"> Learning course</w:t>
      </w:r>
      <w:r w:rsidR="00616FC2" w:rsidRPr="007B2186">
        <w:t xml:space="preserve"> </w:t>
      </w:r>
      <w:r w:rsidRPr="007B2186">
        <w:t xml:space="preserve">on </w:t>
      </w:r>
      <w:hyperlink r:id="rId14" w:history="1">
        <w:r w:rsidRPr="007B2186">
          <w:rPr>
            <w:rStyle w:val="Hyperlink"/>
          </w:rPr>
          <w:t>Informational Interviews</w:t>
        </w:r>
      </w:hyperlink>
      <w:r w:rsidRPr="007B2186">
        <w:t>.</w:t>
      </w:r>
    </w:p>
    <w:p w14:paraId="15B98A5B" w14:textId="2CCE5DE6" w:rsidR="00616FC2" w:rsidRPr="007B2186" w:rsidRDefault="00616FC2" w:rsidP="007B2186">
      <w:r w:rsidRPr="007B2186">
        <w:t>Then:</w:t>
      </w:r>
    </w:p>
    <w:p w14:paraId="09FD8CEB" w14:textId="18612A5F" w:rsidR="00616FC2" w:rsidRPr="007B2186" w:rsidRDefault="00616FC2" w:rsidP="007B2186">
      <w:pPr>
        <w:pStyle w:val="ListParagraph"/>
        <w:numPr>
          <w:ilvl w:val="0"/>
          <w:numId w:val="34"/>
        </w:numPr>
      </w:pPr>
      <w:r w:rsidRPr="007B2186">
        <w:lastRenderedPageBreak/>
        <w:t xml:space="preserve">Identify some companies or organisations </w:t>
      </w:r>
      <w:r w:rsidR="00B06FAB" w:rsidRPr="007B2186">
        <w:t>for</w:t>
      </w:r>
      <w:r w:rsidRPr="007B2186">
        <w:t xml:space="preserve"> which you would like to work, or some </w:t>
      </w:r>
      <w:r w:rsidR="00B06FAB" w:rsidRPr="007B2186">
        <w:t xml:space="preserve">roles </w:t>
      </w:r>
      <w:r w:rsidRPr="007B2186">
        <w:t xml:space="preserve">that </w:t>
      </w:r>
      <w:r w:rsidR="00341AE8" w:rsidRPr="007B2186">
        <w:t>appeal to you</w:t>
      </w:r>
      <w:r w:rsidR="00B06FAB" w:rsidRPr="007B2186">
        <w:t>.</w:t>
      </w:r>
    </w:p>
    <w:p w14:paraId="5F13CE43" w14:textId="77777777" w:rsidR="00616FC2" w:rsidRPr="007B2186" w:rsidRDefault="00616FC2" w:rsidP="007B2186">
      <w:pPr>
        <w:pStyle w:val="ListParagraph"/>
        <w:numPr>
          <w:ilvl w:val="0"/>
          <w:numId w:val="34"/>
        </w:numPr>
      </w:pPr>
      <w:r w:rsidRPr="007B2186">
        <w:t>Identify some people that you would like to interview.</w:t>
      </w:r>
    </w:p>
    <w:p w14:paraId="15DCD7B4" w14:textId="7F0DF1E5" w:rsidR="00616FC2" w:rsidRPr="007B2186" w:rsidRDefault="00616FC2" w:rsidP="007B2186">
      <w:pPr>
        <w:pStyle w:val="ListParagraph"/>
        <w:numPr>
          <w:ilvl w:val="0"/>
          <w:numId w:val="34"/>
        </w:numPr>
      </w:pPr>
      <w:r w:rsidRPr="007B2186">
        <w:t xml:space="preserve">Research the companies/organisations. What do they do? </w:t>
      </w:r>
      <w:r w:rsidR="00341AE8" w:rsidRPr="007B2186">
        <w:t>Where? With whom? Why?</w:t>
      </w:r>
      <w:r w:rsidRPr="007B2186">
        <w:t xml:space="preserve"> This is vital.</w:t>
      </w:r>
    </w:p>
    <w:p w14:paraId="544BD56D" w14:textId="77777777" w:rsidR="00616FC2" w:rsidRPr="007B2186" w:rsidRDefault="00616FC2" w:rsidP="007B2186">
      <w:pPr>
        <w:pStyle w:val="ListParagraph"/>
        <w:numPr>
          <w:ilvl w:val="0"/>
          <w:numId w:val="34"/>
        </w:numPr>
      </w:pPr>
      <w:r w:rsidRPr="007B2186">
        <w:t>Research the person/position.  What do they do?  Use LinkedIn and a Google search.</w:t>
      </w:r>
    </w:p>
    <w:p w14:paraId="7C47A9E9" w14:textId="248D7A67" w:rsidR="00616FC2" w:rsidRPr="007B2186" w:rsidRDefault="00616FC2" w:rsidP="007B2186">
      <w:pPr>
        <w:pStyle w:val="ListParagraph"/>
        <w:numPr>
          <w:ilvl w:val="0"/>
          <w:numId w:val="34"/>
        </w:numPr>
      </w:pPr>
      <w:r w:rsidRPr="007B2186">
        <w:t xml:space="preserve">Contact your prospective interviewee by phone or email to request an </w:t>
      </w:r>
      <w:proofErr w:type="gramStart"/>
      <w:r w:rsidRPr="007B2186">
        <w:t>appointment.</w:t>
      </w:r>
      <w:r w:rsidR="007A3241">
        <w:t>*</w:t>
      </w:r>
      <w:proofErr w:type="gramEnd"/>
      <w:r w:rsidRPr="007B2186">
        <w:t xml:space="preserve"> </w:t>
      </w:r>
    </w:p>
    <w:p w14:paraId="644E3E63" w14:textId="77777777" w:rsidR="00616FC2" w:rsidRPr="007B2186" w:rsidRDefault="00616FC2" w:rsidP="007B2186">
      <w:pPr>
        <w:pStyle w:val="ListParagraph"/>
        <w:numPr>
          <w:ilvl w:val="0"/>
          <w:numId w:val="34"/>
        </w:numPr>
      </w:pPr>
      <w:r w:rsidRPr="007B2186">
        <w:t>Formulate the questions you will ask. What do you really want to know about the company or position and how the person got there?</w:t>
      </w:r>
    </w:p>
    <w:p w14:paraId="28BC47CA" w14:textId="1DB5DA96" w:rsidR="00616FC2" w:rsidRPr="007B2186" w:rsidRDefault="00616FC2" w:rsidP="007B2186">
      <w:pPr>
        <w:pStyle w:val="ListParagraph"/>
        <w:numPr>
          <w:ilvl w:val="0"/>
          <w:numId w:val="34"/>
        </w:numPr>
      </w:pPr>
      <w:r w:rsidRPr="007B2186">
        <w:t xml:space="preserve">Attend and conduct your interview.  </w:t>
      </w:r>
      <w:r w:rsidR="008A27AC" w:rsidRPr="007B2186">
        <w:t>We recommend you</w:t>
      </w:r>
      <w:r w:rsidRPr="007B2186">
        <w:t xml:space="preserve"> record the interview, </w:t>
      </w:r>
      <w:r w:rsidR="008A27AC" w:rsidRPr="007B2186">
        <w:t xml:space="preserve">but </w:t>
      </w:r>
      <w:r w:rsidRPr="007B2186">
        <w:t>you MUST seek permission from the interviewee BEFORE the interview starts.</w:t>
      </w:r>
    </w:p>
    <w:p w14:paraId="5A1AD278" w14:textId="54429D49" w:rsidR="00616FC2" w:rsidRPr="007B2186" w:rsidRDefault="00616FC2" w:rsidP="007B2186">
      <w:pPr>
        <w:pStyle w:val="ListParagraph"/>
        <w:numPr>
          <w:ilvl w:val="0"/>
          <w:numId w:val="34"/>
        </w:numPr>
      </w:pPr>
      <w:r w:rsidRPr="007B2186">
        <w:t xml:space="preserve">Write notes during and immediately after the interview - </w:t>
      </w:r>
      <w:r w:rsidRPr="007B2186">
        <w:rPr>
          <w:highlight w:val="yellow"/>
        </w:rPr>
        <w:t xml:space="preserve">record these in </w:t>
      </w:r>
      <w:r w:rsidR="00CE41FD" w:rsidRPr="007B2186">
        <w:rPr>
          <w:highlight w:val="yellow"/>
        </w:rPr>
        <w:t>FLO</w:t>
      </w:r>
      <w:r w:rsidR="00B06FAB" w:rsidRPr="007B2186">
        <w:rPr>
          <w:highlight w:val="yellow"/>
        </w:rPr>
        <w:t>.</w:t>
      </w:r>
    </w:p>
    <w:p w14:paraId="2DCE6D56" w14:textId="55B9A741" w:rsidR="007A3241" w:rsidRDefault="00616FC2" w:rsidP="007A3241">
      <w:pPr>
        <w:pStyle w:val="ListParagraph"/>
        <w:numPr>
          <w:ilvl w:val="0"/>
          <w:numId w:val="34"/>
        </w:numPr>
      </w:pPr>
      <w:r w:rsidRPr="007B2186">
        <w:t>Write your reflection.</w:t>
      </w:r>
    </w:p>
    <w:p w14:paraId="4E525436" w14:textId="77777777" w:rsidR="007A3241" w:rsidRDefault="007A3241" w:rsidP="007A3241">
      <w:pPr>
        <w:pStyle w:val="ListParagraph"/>
      </w:pPr>
    </w:p>
    <w:p w14:paraId="49424F92" w14:textId="1E33F615" w:rsidR="007A3241" w:rsidRPr="007B2186" w:rsidRDefault="007A3241" w:rsidP="002F5569">
      <w:pPr>
        <w:ind w:left="284" w:hanging="284"/>
      </w:pPr>
      <w:r>
        <w:t>*</w:t>
      </w:r>
      <w:r w:rsidR="002F5569">
        <w:t xml:space="preserve">   </w:t>
      </w:r>
      <w:r w:rsidRPr="007B2186">
        <w:t>While you only need to conduct ONE interview for this task, you might need to contact a few people to secure an interview.</w:t>
      </w:r>
    </w:p>
    <w:p w14:paraId="2E070B21" w14:textId="77777777" w:rsidR="00B06FAB" w:rsidRPr="002F5569" w:rsidRDefault="00616FC2" w:rsidP="000E1931">
      <w:pPr>
        <w:pStyle w:val="Heading2"/>
      </w:pPr>
      <w:r w:rsidRPr="002F5569">
        <w:t xml:space="preserve">Tips for structuring your informational interview reflection </w:t>
      </w:r>
    </w:p>
    <w:p w14:paraId="4438694A" w14:textId="059486E1" w:rsidR="00616FC2" w:rsidRPr="002F5569" w:rsidRDefault="00616FC2" w:rsidP="002F5569">
      <w:r w:rsidRPr="002F5569">
        <w:t>The purpose of your paper is to summarise and reflect on your findings from the interview. You may choose to structure your reflective writing (structured essay) in the following way:</w:t>
      </w:r>
    </w:p>
    <w:p w14:paraId="0AFFC644" w14:textId="77777777" w:rsidR="00616FC2" w:rsidRPr="002F5569" w:rsidRDefault="00616FC2" w:rsidP="002F5569">
      <w:pPr>
        <w:rPr>
          <w:b/>
          <w:bCs/>
        </w:rPr>
      </w:pPr>
      <w:r w:rsidRPr="002F5569">
        <w:rPr>
          <w:b/>
          <w:bCs/>
        </w:rPr>
        <w:t>Introduction</w:t>
      </w:r>
    </w:p>
    <w:p w14:paraId="1165CE70" w14:textId="77777777" w:rsidR="00616FC2" w:rsidRPr="002F5569" w:rsidRDefault="00616FC2" w:rsidP="002F5569">
      <w:pPr>
        <w:pStyle w:val="ListParagraph"/>
        <w:numPr>
          <w:ilvl w:val="0"/>
          <w:numId w:val="40"/>
        </w:numPr>
      </w:pPr>
      <w:r w:rsidRPr="002F5569">
        <w:t>The name of your informational interviewee</w:t>
      </w:r>
    </w:p>
    <w:p w14:paraId="09AD46DA" w14:textId="77777777" w:rsidR="00616FC2" w:rsidRPr="002F5569" w:rsidRDefault="00616FC2" w:rsidP="002F5569">
      <w:pPr>
        <w:pStyle w:val="ListParagraph"/>
        <w:numPr>
          <w:ilvl w:val="0"/>
          <w:numId w:val="40"/>
        </w:numPr>
      </w:pPr>
      <w:r w:rsidRPr="002F5569">
        <w:t>His/her job title and the organisation he/she works for</w:t>
      </w:r>
    </w:p>
    <w:p w14:paraId="5783DA75" w14:textId="77777777" w:rsidR="00616FC2" w:rsidRPr="002F5569" w:rsidRDefault="00616FC2" w:rsidP="002F5569">
      <w:pPr>
        <w:pStyle w:val="ListParagraph"/>
        <w:numPr>
          <w:ilvl w:val="0"/>
          <w:numId w:val="40"/>
        </w:numPr>
      </w:pPr>
      <w:r w:rsidRPr="002F5569">
        <w:t>A brief description of his/her role</w:t>
      </w:r>
    </w:p>
    <w:p w14:paraId="2CD23C66" w14:textId="17B69337" w:rsidR="002F5569" w:rsidRPr="002F5569" w:rsidRDefault="00616FC2" w:rsidP="002F5569">
      <w:pPr>
        <w:pStyle w:val="ListParagraph"/>
        <w:numPr>
          <w:ilvl w:val="0"/>
          <w:numId w:val="40"/>
        </w:numPr>
      </w:pPr>
      <w:r w:rsidRPr="002F5569">
        <w:t>The reason you chose to interview this person</w:t>
      </w:r>
    </w:p>
    <w:p w14:paraId="2D5B57CE" w14:textId="474B3F8F" w:rsidR="00616FC2" w:rsidRDefault="00616FC2" w:rsidP="002F5569">
      <w:pPr>
        <w:rPr>
          <w:lang w:eastAsia="en-AU"/>
        </w:rPr>
      </w:pPr>
      <w:r w:rsidRPr="007B2186">
        <w:rPr>
          <w:b/>
          <w:bCs/>
          <w:lang w:eastAsia="en-AU"/>
        </w:rPr>
        <w:t>Body</w:t>
      </w:r>
      <w:r>
        <w:rPr>
          <w:b/>
          <w:bCs/>
          <w:lang w:eastAsia="en-AU"/>
        </w:rPr>
        <w:t xml:space="preserve"> </w:t>
      </w:r>
      <w:r w:rsidRPr="00B06FAB">
        <w:rPr>
          <w:lang w:eastAsia="en-AU"/>
        </w:rPr>
        <w:t>(use</w:t>
      </w:r>
      <w:r>
        <w:rPr>
          <w:b/>
          <w:bCs/>
          <w:lang w:eastAsia="en-AU"/>
        </w:rPr>
        <w:t xml:space="preserve"> </w:t>
      </w:r>
      <w:r w:rsidR="007B2186">
        <w:rPr>
          <w:b/>
          <w:bCs/>
          <w:lang w:eastAsia="en-AU"/>
        </w:rPr>
        <w:t>"</w:t>
      </w:r>
      <w:r w:rsidRPr="007B2186">
        <w:rPr>
          <w:lang w:eastAsia="en-AU"/>
        </w:rPr>
        <w:t>Summary of Interview</w:t>
      </w:r>
      <w:r w:rsidR="007B2186">
        <w:rPr>
          <w:lang w:eastAsia="en-AU"/>
        </w:rPr>
        <w:t>"</w:t>
      </w:r>
      <w:r>
        <w:rPr>
          <w:b/>
          <w:bCs/>
          <w:lang w:eastAsia="en-AU"/>
        </w:rPr>
        <w:t xml:space="preserve"> </w:t>
      </w:r>
      <w:r w:rsidRPr="00B06FAB">
        <w:rPr>
          <w:lang w:eastAsia="en-AU"/>
        </w:rPr>
        <w:t>or something similar for title of this section)</w:t>
      </w:r>
    </w:p>
    <w:p w14:paraId="24444058" w14:textId="77777777" w:rsidR="00616FC2" w:rsidRPr="002F5569" w:rsidRDefault="00616FC2" w:rsidP="002F5569">
      <w:pPr>
        <w:pStyle w:val="ListParagraph"/>
        <w:numPr>
          <w:ilvl w:val="0"/>
          <w:numId w:val="41"/>
        </w:numPr>
      </w:pPr>
      <w:r w:rsidRPr="002F5569">
        <w:t>Summarise the significant information you gained from your interviewee</w:t>
      </w:r>
    </w:p>
    <w:p w14:paraId="696546E2" w14:textId="77777777" w:rsidR="00616FC2" w:rsidRPr="002F5569" w:rsidRDefault="00616FC2" w:rsidP="002F5569">
      <w:pPr>
        <w:pStyle w:val="ListParagraph"/>
        <w:numPr>
          <w:ilvl w:val="0"/>
          <w:numId w:val="41"/>
        </w:numPr>
      </w:pPr>
      <w:r w:rsidRPr="002F5569">
        <w:t>Reflect on what you learned or discovered from the interview</w:t>
      </w:r>
    </w:p>
    <w:p w14:paraId="6D5D40EA" w14:textId="77777777" w:rsidR="00616FC2" w:rsidRPr="002F5569" w:rsidRDefault="00616FC2" w:rsidP="002F5569">
      <w:pPr>
        <w:pStyle w:val="ListParagraph"/>
        <w:numPr>
          <w:ilvl w:val="0"/>
          <w:numId w:val="41"/>
        </w:numPr>
      </w:pPr>
      <w:r w:rsidRPr="002F5569">
        <w:t>Reflect on how it pertains to your future and career interests</w:t>
      </w:r>
    </w:p>
    <w:p w14:paraId="2D9031AB" w14:textId="77777777" w:rsidR="00616FC2" w:rsidRPr="002F5569" w:rsidRDefault="00616FC2" w:rsidP="002F5569">
      <w:pPr>
        <w:rPr>
          <w:b/>
          <w:bCs/>
        </w:rPr>
      </w:pPr>
      <w:r w:rsidRPr="002F5569">
        <w:rPr>
          <w:b/>
          <w:bCs/>
        </w:rPr>
        <w:t>Conclusion</w:t>
      </w:r>
    </w:p>
    <w:p w14:paraId="0FCE2CE3" w14:textId="7AD46858" w:rsidR="00616FC2" w:rsidRPr="002F5569" w:rsidRDefault="007A3241" w:rsidP="002F5569">
      <w:pPr>
        <w:pStyle w:val="ListParagraph"/>
        <w:numPr>
          <w:ilvl w:val="0"/>
          <w:numId w:val="42"/>
        </w:numPr>
      </w:pPr>
      <w:r w:rsidRPr="002F5569">
        <w:t>Note any a</w:t>
      </w:r>
      <w:r w:rsidR="00616FC2" w:rsidRPr="002F5569">
        <w:t>dditional positive outcomes from your interview (e.g., did you get the name of another contact, has this person offered to help with your job search or work experience etc.)</w:t>
      </w:r>
    </w:p>
    <w:p w14:paraId="739CCA0B" w14:textId="4853F8C6" w:rsidR="00616FC2" w:rsidRPr="002F5569" w:rsidRDefault="007A3241" w:rsidP="002F5569">
      <w:pPr>
        <w:pStyle w:val="ListParagraph"/>
        <w:numPr>
          <w:ilvl w:val="0"/>
          <w:numId w:val="42"/>
        </w:numPr>
      </w:pPr>
      <w:r w:rsidRPr="002F5569">
        <w:t>Summarise the</w:t>
      </w:r>
      <w:r w:rsidR="00616FC2" w:rsidRPr="002F5569">
        <w:t xml:space="preserve"> impact this interview has on your career planning (</w:t>
      </w:r>
      <w:proofErr w:type="spellStart"/>
      <w:r w:rsidR="00616FC2" w:rsidRPr="002F5569">
        <w:t>e.g</w:t>
      </w:r>
      <w:proofErr w:type="spellEnd"/>
      <w:r w:rsidR="00616FC2" w:rsidRPr="002F5569">
        <w:t xml:space="preserve">, you may choose to </w:t>
      </w:r>
      <w:r w:rsidR="00842D9E" w:rsidRPr="002F5569">
        <w:t>set a new</w:t>
      </w:r>
      <w:r w:rsidR="003A3C4A" w:rsidRPr="002F5569">
        <w:t xml:space="preserve"> </w:t>
      </w:r>
      <w:hyperlink r:id="rId15" w:history="1">
        <w:r w:rsidR="003A3C4A" w:rsidRPr="002F5569">
          <w:rPr>
            <w:rStyle w:val="Hyperlink"/>
          </w:rPr>
          <w:t xml:space="preserve">SMART </w:t>
        </w:r>
        <w:r w:rsidR="00842D9E" w:rsidRPr="002F5569">
          <w:rPr>
            <w:rStyle w:val="Hyperlink"/>
          </w:rPr>
          <w:t xml:space="preserve"> career goal</w:t>
        </w:r>
      </w:hyperlink>
      <w:r w:rsidR="00842D9E" w:rsidRPr="002F5569">
        <w:t xml:space="preserve"> based on this interview</w:t>
      </w:r>
      <w:r w:rsidR="00337AF6" w:rsidRPr="002F5569">
        <w:t xml:space="preserve">); </w:t>
      </w:r>
      <w:r w:rsidR="003A3C4A" w:rsidRPr="002F5569">
        <w:t xml:space="preserve">see </w:t>
      </w:r>
      <w:hyperlink r:id="rId16" w:history="1">
        <w:r w:rsidR="003A3C4A" w:rsidRPr="002F5569">
          <w:rPr>
            <w:rStyle w:val="Hyperlink"/>
          </w:rPr>
          <w:t xml:space="preserve">here for </w:t>
        </w:r>
        <w:hyperlink r:id="rId17" w:history="1">
          <w:r w:rsidR="003A3C4A" w:rsidRPr="002F5569">
            <w:rPr>
              <w:rStyle w:val="Hyperlink"/>
            </w:rPr>
            <w:t>SMART goal examples</w:t>
          </w:r>
        </w:hyperlink>
        <w:r w:rsidR="00337AF6" w:rsidRPr="002F5569">
          <w:rPr>
            <w:rStyle w:val="Hyperlink"/>
          </w:rPr>
          <w:t>.</w:t>
        </w:r>
      </w:hyperlink>
      <w:r w:rsidR="003A3C4A" w:rsidRPr="002F5569">
        <w:t xml:space="preserve"> </w:t>
      </w:r>
    </w:p>
    <w:p w14:paraId="149DE826" w14:textId="2AFA4139" w:rsidR="006538C7" w:rsidRPr="002F5569" w:rsidRDefault="00DD161C" w:rsidP="000E1931">
      <w:pPr>
        <w:pStyle w:val="Heading2"/>
      </w:pPr>
      <w:r w:rsidRPr="002F5569">
        <w:t xml:space="preserve">Information </w:t>
      </w:r>
      <w:r w:rsidR="006538C7" w:rsidRPr="002F5569">
        <w:t>for Topic Coordinators</w:t>
      </w:r>
    </w:p>
    <w:p w14:paraId="2947113A" w14:textId="661F628D" w:rsidR="00BC1E40" w:rsidRPr="007B2186" w:rsidRDefault="006538C7" w:rsidP="007B2186">
      <w:r>
        <w:t xml:space="preserve">This task would ideally be coupled with the ‘Sector Research’ task which introduces students to </w:t>
      </w:r>
      <w:r w:rsidRPr="002A358A">
        <w:t xml:space="preserve">common channels for exploring </w:t>
      </w:r>
      <w:r>
        <w:t xml:space="preserve">their </w:t>
      </w:r>
      <w:r w:rsidRPr="002A358A">
        <w:t>sector</w:t>
      </w:r>
      <w:r>
        <w:t xml:space="preserve"> and</w:t>
      </w:r>
      <w:r w:rsidRPr="002A358A">
        <w:t xml:space="preserve"> enable</w:t>
      </w:r>
      <w:r>
        <w:t>s them</w:t>
      </w:r>
      <w:r w:rsidRPr="002A358A">
        <w:t xml:space="preserve"> to identify the major organisations/employers</w:t>
      </w:r>
      <w:r>
        <w:t>.</w:t>
      </w:r>
    </w:p>
    <w:sectPr w:rsidR="00BC1E40" w:rsidRPr="007B2186" w:rsidSect="00E105B9">
      <w:footerReference w:type="default" r:id="rId18"/>
      <w:pgSz w:w="11906" w:h="16838"/>
      <w:pgMar w:top="1440" w:right="1440"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5B7A3" w14:textId="77777777" w:rsidR="00DD1899" w:rsidRDefault="00DD1899" w:rsidP="003C5D77">
      <w:pPr>
        <w:spacing w:after="0"/>
      </w:pPr>
      <w:r>
        <w:separator/>
      </w:r>
    </w:p>
  </w:endnote>
  <w:endnote w:type="continuationSeparator" w:id="0">
    <w:p w14:paraId="12119CA1" w14:textId="77777777" w:rsidR="00DD1899" w:rsidRDefault="00DD1899" w:rsidP="003C5D77">
      <w:pPr>
        <w:spacing w:after="0"/>
      </w:pPr>
      <w:r>
        <w:continuationSeparator/>
      </w:r>
    </w:p>
  </w:endnote>
  <w:endnote w:type="continuationNotice" w:id="1">
    <w:p w14:paraId="05289E48" w14:textId="77777777" w:rsidR="00DD1899" w:rsidRDefault="00DD18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4A3B" w14:textId="2CDCD6C9" w:rsidR="00C112B8" w:rsidRPr="00C112B8" w:rsidRDefault="00C112B8" w:rsidP="00C112B8">
    <w:pPr>
      <w:pStyle w:val="Footer"/>
      <w:jc w:val="center"/>
      <w:rPr>
        <w:rFonts w:cstheme="minorHAnsi"/>
      </w:rPr>
    </w:pPr>
    <w:r>
      <w:rPr>
        <w:rFonts w:cstheme="minorHAnsi"/>
      </w:rPr>
      <w:t xml:space="preserve">Last updated: </w:t>
    </w:r>
    <w:r>
      <w:rPr>
        <w:rFonts w:cstheme="minorHAnsi"/>
      </w:rPr>
      <w:fldChar w:fldCharType="begin"/>
    </w:r>
    <w:r>
      <w:rPr>
        <w:rFonts w:cstheme="minorHAnsi"/>
      </w:rPr>
      <w:instrText xml:space="preserve"> DATE \@ "d MMMM yyyy" </w:instrText>
    </w:r>
    <w:r>
      <w:rPr>
        <w:rFonts w:cstheme="minorHAnsi"/>
      </w:rPr>
      <w:fldChar w:fldCharType="separate"/>
    </w:r>
    <w:r w:rsidR="002F5569">
      <w:rPr>
        <w:rFonts w:cstheme="minorHAnsi"/>
        <w:noProof/>
      </w:rPr>
      <w:t>18 October 2021</w:t>
    </w:r>
    <w:r>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4322F" w14:textId="77777777" w:rsidR="00DD1899" w:rsidRDefault="00DD1899" w:rsidP="003C5D77">
      <w:pPr>
        <w:spacing w:after="0"/>
      </w:pPr>
      <w:r>
        <w:separator/>
      </w:r>
    </w:p>
  </w:footnote>
  <w:footnote w:type="continuationSeparator" w:id="0">
    <w:p w14:paraId="731E6DDF" w14:textId="77777777" w:rsidR="00DD1899" w:rsidRDefault="00DD1899" w:rsidP="003C5D77">
      <w:pPr>
        <w:spacing w:after="0"/>
      </w:pPr>
      <w:r>
        <w:continuationSeparator/>
      </w:r>
    </w:p>
  </w:footnote>
  <w:footnote w:type="continuationNotice" w:id="1">
    <w:p w14:paraId="07EEE93C" w14:textId="77777777" w:rsidR="00DD1899" w:rsidRDefault="00DD189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30FC"/>
    <w:multiLevelType w:val="hybridMultilevel"/>
    <w:tmpl w:val="D4DA3C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272943"/>
    <w:multiLevelType w:val="hybridMultilevel"/>
    <w:tmpl w:val="888CD7BE"/>
    <w:lvl w:ilvl="0" w:tplc="23A4A718">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0FA8476D"/>
    <w:multiLevelType w:val="hybridMultilevel"/>
    <w:tmpl w:val="DA3852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44C4BA7"/>
    <w:multiLevelType w:val="hybridMultilevel"/>
    <w:tmpl w:val="8B8CED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144F607C"/>
    <w:multiLevelType w:val="hybridMultilevel"/>
    <w:tmpl w:val="9FAC1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715922"/>
    <w:multiLevelType w:val="hybridMultilevel"/>
    <w:tmpl w:val="89DC2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2A03E0"/>
    <w:multiLevelType w:val="multilevel"/>
    <w:tmpl w:val="9E5E0F24"/>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cs="Times New Roman" w:hint="default"/>
        <w:sz w:val="20"/>
      </w:rPr>
    </w:lvl>
    <w:lvl w:ilvl="2">
      <w:start w:val="1"/>
      <w:numFmt w:val="bullet"/>
      <w:lvlText w:val=""/>
      <w:lvlJc w:val="left"/>
      <w:pPr>
        <w:tabs>
          <w:tab w:val="num" w:pos="3600"/>
        </w:tabs>
        <w:ind w:left="3600" w:hanging="360"/>
      </w:pPr>
      <w:rPr>
        <w:rFonts w:ascii="Wingdings" w:hAnsi="Wingdings" w:hint="default"/>
        <w:sz w:val="20"/>
      </w:rPr>
    </w:lvl>
    <w:lvl w:ilvl="3">
      <w:start w:val="1"/>
      <w:numFmt w:val="bullet"/>
      <w:lvlText w:val=""/>
      <w:lvlJc w:val="left"/>
      <w:pPr>
        <w:tabs>
          <w:tab w:val="num" w:pos="4320"/>
        </w:tabs>
        <w:ind w:left="4320" w:hanging="360"/>
      </w:pPr>
      <w:rPr>
        <w:rFonts w:ascii="Wingdings" w:hAnsi="Wingdings" w:hint="default"/>
        <w:sz w:val="20"/>
      </w:rPr>
    </w:lvl>
    <w:lvl w:ilvl="4">
      <w:start w:val="1"/>
      <w:numFmt w:val="bullet"/>
      <w:lvlText w:val=""/>
      <w:lvlJc w:val="left"/>
      <w:pPr>
        <w:tabs>
          <w:tab w:val="num" w:pos="5040"/>
        </w:tabs>
        <w:ind w:left="5040" w:hanging="360"/>
      </w:pPr>
      <w:rPr>
        <w:rFonts w:ascii="Wingdings" w:hAnsi="Wingdings" w:hint="default"/>
        <w:sz w:val="20"/>
      </w:rPr>
    </w:lvl>
    <w:lvl w:ilvl="5">
      <w:start w:val="1"/>
      <w:numFmt w:val="bullet"/>
      <w:lvlText w:val=""/>
      <w:lvlJc w:val="left"/>
      <w:pPr>
        <w:tabs>
          <w:tab w:val="num" w:pos="5760"/>
        </w:tabs>
        <w:ind w:left="5760" w:hanging="360"/>
      </w:pPr>
      <w:rPr>
        <w:rFonts w:ascii="Wingdings" w:hAnsi="Wingdings" w:hint="default"/>
        <w:sz w:val="20"/>
      </w:rPr>
    </w:lvl>
    <w:lvl w:ilvl="6">
      <w:start w:val="1"/>
      <w:numFmt w:val="bullet"/>
      <w:lvlText w:val=""/>
      <w:lvlJc w:val="left"/>
      <w:pPr>
        <w:tabs>
          <w:tab w:val="num" w:pos="6480"/>
        </w:tabs>
        <w:ind w:left="6480" w:hanging="360"/>
      </w:pPr>
      <w:rPr>
        <w:rFonts w:ascii="Wingdings" w:hAnsi="Wingdings" w:hint="default"/>
        <w:sz w:val="20"/>
      </w:rPr>
    </w:lvl>
    <w:lvl w:ilvl="7">
      <w:start w:val="1"/>
      <w:numFmt w:val="bullet"/>
      <w:lvlText w:val=""/>
      <w:lvlJc w:val="left"/>
      <w:pPr>
        <w:tabs>
          <w:tab w:val="num" w:pos="7200"/>
        </w:tabs>
        <w:ind w:left="7200" w:hanging="360"/>
      </w:pPr>
      <w:rPr>
        <w:rFonts w:ascii="Wingdings" w:hAnsi="Wingdings" w:hint="default"/>
        <w:sz w:val="20"/>
      </w:rPr>
    </w:lvl>
    <w:lvl w:ilvl="8">
      <w:start w:val="1"/>
      <w:numFmt w:val="bullet"/>
      <w:lvlText w:val=""/>
      <w:lvlJc w:val="left"/>
      <w:pPr>
        <w:tabs>
          <w:tab w:val="num" w:pos="7920"/>
        </w:tabs>
        <w:ind w:left="7920" w:hanging="360"/>
      </w:pPr>
      <w:rPr>
        <w:rFonts w:ascii="Wingdings" w:hAnsi="Wingdings" w:hint="default"/>
        <w:sz w:val="20"/>
      </w:rPr>
    </w:lvl>
  </w:abstractNum>
  <w:abstractNum w:abstractNumId="7" w15:restartNumberingAfterBreak="0">
    <w:nsid w:val="250C004D"/>
    <w:multiLevelType w:val="hybridMultilevel"/>
    <w:tmpl w:val="4DE6FFCA"/>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25847E4B"/>
    <w:multiLevelType w:val="hybridMultilevel"/>
    <w:tmpl w:val="7DD4935E"/>
    <w:lvl w:ilvl="0" w:tplc="FDAE91BA">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2C196AB5"/>
    <w:multiLevelType w:val="hybridMultilevel"/>
    <w:tmpl w:val="2F9CF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7415B0"/>
    <w:multiLevelType w:val="hybridMultilevel"/>
    <w:tmpl w:val="792C2C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1B91D4A"/>
    <w:multiLevelType w:val="hybridMultilevel"/>
    <w:tmpl w:val="95BCF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E60DB4"/>
    <w:multiLevelType w:val="hybridMultilevel"/>
    <w:tmpl w:val="C0B68F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5A45604"/>
    <w:multiLevelType w:val="hybridMultilevel"/>
    <w:tmpl w:val="C064304A"/>
    <w:lvl w:ilvl="0" w:tplc="DE02AA66">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46D63A98"/>
    <w:multiLevelType w:val="hybridMultilevel"/>
    <w:tmpl w:val="4454BA7A"/>
    <w:lvl w:ilvl="0" w:tplc="4DAADD96">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4C4B304C"/>
    <w:multiLevelType w:val="hybridMultilevel"/>
    <w:tmpl w:val="291A32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CD973D1"/>
    <w:multiLevelType w:val="hybridMultilevel"/>
    <w:tmpl w:val="248697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523924B0"/>
    <w:multiLevelType w:val="hybridMultilevel"/>
    <w:tmpl w:val="4ED6D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045450"/>
    <w:multiLevelType w:val="multilevel"/>
    <w:tmpl w:val="45927CFA"/>
    <w:lvl w:ilvl="0">
      <w:start w:val="1"/>
      <w:numFmt w:val="bullet"/>
      <w:lvlText w:val=""/>
      <w:lvlJc w:val="left"/>
      <w:pPr>
        <w:tabs>
          <w:tab w:val="num" w:pos="284"/>
        </w:tabs>
        <w:ind w:left="0" w:firstLine="284"/>
      </w:pPr>
      <w:rPr>
        <w:rFonts w:ascii="Symbol" w:hAnsi="Symbol" w:hint="default"/>
        <w:sz w:val="20"/>
      </w:rPr>
    </w:lvl>
    <w:lvl w:ilvl="1">
      <w:start w:val="1"/>
      <w:numFmt w:val="bullet"/>
      <w:lvlText w:val="o"/>
      <w:lvlJc w:val="left"/>
      <w:pPr>
        <w:tabs>
          <w:tab w:val="num" w:pos="-234"/>
        </w:tabs>
        <w:ind w:left="-234" w:hanging="360"/>
      </w:pPr>
      <w:rPr>
        <w:rFonts w:ascii="Courier New" w:hAnsi="Courier New" w:cs="Times New Roman" w:hint="default"/>
        <w:sz w:val="20"/>
      </w:rPr>
    </w:lvl>
    <w:lvl w:ilvl="2">
      <w:start w:val="1"/>
      <w:numFmt w:val="bullet"/>
      <w:lvlText w:val=""/>
      <w:lvlJc w:val="left"/>
      <w:pPr>
        <w:tabs>
          <w:tab w:val="num" w:pos="486"/>
        </w:tabs>
        <w:ind w:left="486" w:hanging="360"/>
      </w:pPr>
      <w:rPr>
        <w:rFonts w:ascii="Wingdings" w:hAnsi="Wingdings" w:hint="default"/>
        <w:sz w:val="20"/>
      </w:rPr>
    </w:lvl>
    <w:lvl w:ilvl="3">
      <w:start w:val="1"/>
      <w:numFmt w:val="bullet"/>
      <w:lvlText w:val=""/>
      <w:lvlJc w:val="left"/>
      <w:pPr>
        <w:tabs>
          <w:tab w:val="num" w:pos="1206"/>
        </w:tabs>
        <w:ind w:left="1206" w:hanging="360"/>
      </w:pPr>
      <w:rPr>
        <w:rFonts w:ascii="Wingdings" w:hAnsi="Wingdings" w:hint="default"/>
        <w:sz w:val="20"/>
      </w:rPr>
    </w:lvl>
    <w:lvl w:ilvl="4">
      <w:start w:val="1"/>
      <w:numFmt w:val="bullet"/>
      <w:lvlText w:val=""/>
      <w:lvlJc w:val="left"/>
      <w:pPr>
        <w:tabs>
          <w:tab w:val="num" w:pos="1926"/>
        </w:tabs>
        <w:ind w:left="1926" w:hanging="360"/>
      </w:pPr>
      <w:rPr>
        <w:rFonts w:ascii="Wingdings" w:hAnsi="Wingdings" w:hint="default"/>
        <w:sz w:val="20"/>
      </w:rPr>
    </w:lvl>
    <w:lvl w:ilvl="5">
      <w:start w:val="1"/>
      <w:numFmt w:val="bullet"/>
      <w:lvlText w:val=""/>
      <w:lvlJc w:val="left"/>
      <w:pPr>
        <w:tabs>
          <w:tab w:val="num" w:pos="2646"/>
        </w:tabs>
        <w:ind w:left="2646" w:hanging="360"/>
      </w:pPr>
      <w:rPr>
        <w:rFonts w:ascii="Wingdings" w:hAnsi="Wingdings" w:hint="default"/>
        <w:sz w:val="20"/>
      </w:rPr>
    </w:lvl>
    <w:lvl w:ilvl="6">
      <w:start w:val="1"/>
      <w:numFmt w:val="bullet"/>
      <w:lvlText w:val=""/>
      <w:lvlJc w:val="left"/>
      <w:pPr>
        <w:tabs>
          <w:tab w:val="num" w:pos="3366"/>
        </w:tabs>
        <w:ind w:left="3366" w:hanging="360"/>
      </w:pPr>
      <w:rPr>
        <w:rFonts w:ascii="Wingdings" w:hAnsi="Wingdings" w:hint="default"/>
        <w:sz w:val="20"/>
      </w:rPr>
    </w:lvl>
    <w:lvl w:ilvl="7">
      <w:start w:val="1"/>
      <w:numFmt w:val="bullet"/>
      <w:lvlText w:val=""/>
      <w:lvlJc w:val="left"/>
      <w:pPr>
        <w:tabs>
          <w:tab w:val="num" w:pos="4086"/>
        </w:tabs>
        <w:ind w:left="4086" w:hanging="360"/>
      </w:pPr>
      <w:rPr>
        <w:rFonts w:ascii="Wingdings" w:hAnsi="Wingdings" w:hint="default"/>
        <w:sz w:val="20"/>
      </w:rPr>
    </w:lvl>
    <w:lvl w:ilvl="8">
      <w:start w:val="1"/>
      <w:numFmt w:val="bullet"/>
      <w:lvlText w:val=""/>
      <w:lvlJc w:val="left"/>
      <w:pPr>
        <w:tabs>
          <w:tab w:val="num" w:pos="4806"/>
        </w:tabs>
        <w:ind w:left="4806" w:hanging="360"/>
      </w:pPr>
      <w:rPr>
        <w:rFonts w:ascii="Wingdings" w:hAnsi="Wingdings" w:hint="default"/>
        <w:sz w:val="20"/>
      </w:rPr>
    </w:lvl>
  </w:abstractNum>
  <w:abstractNum w:abstractNumId="19" w15:restartNumberingAfterBreak="0">
    <w:nsid w:val="54A17598"/>
    <w:multiLevelType w:val="hybridMultilevel"/>
    <w:tmpl w:val="82208EBA"/>
    <w:lvl w:ilvl="0" w:tplc="F80CA432">
      <w:start w:val="1"/>
      <w:numFmt w:val="decimal"/>
      <w:lvlText w:val="%1."/>
      <w:lvlJc w:val="left"/>
      <w:pPr>
        <w:ind w:left="36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5CC463E"/>
    <w:multiLevelType w:val="hybridMultilevel"/>
    <w:tmpl w:val="F9B4F952"/>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6071022"/>
    <w:multiLevelType w:val="hybridMultilevel"/>
    <w:tmpl w:val="3D7AF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6292113"/>
    <w:multiLevelType w:val="hybridMultilevel"/>
    <w:tmpl w:val="194601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6901275"/>
    <w:multiLevelType w:val="hybridMultilevel"/>
    <w:tmpl w:val="9BBE4E8C"/>
    <w:lvl w:ilvl="0" w:tplc="129084A8">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89A5D74"/>
    <w:multiLevelType w:val="hybridMultilevel"/>
    <w:tmpl w:val="DC4E1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92A72D1"/>
    <w:multiLevelType w:val="hybridMultilevel"/>
    <w:tmpl w:val="2B302BB4"/>
    <w:lvl w:ilvl="0" w:tplc="F3B8797C">
      <w:start w:val="3"/>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2D5513B"/>
    <w:multiLevelType w:val="hybridMultilevel"/>
    <w:tmpl w:val="22543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016B25"/>
    <w:multiLevelType w:val="hybridMultilevel"/>
    <w:tmpl w:val="691E13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53C78E7"/>
    <w:multiLevelType w:val="hybridMultilevel"/>
    <w:tmpl w:val="58307F5A"/>
    <w:lvl w:ilvl="0" w:tplc="A89634AE">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6A2C66FA"/>
    <w:multiLevelType w:val="hybridMultilevel"/>
    <w:tmpl w:val="C2A4959E"/>
    <w:lvl w:ilvl="0" w:tplc="0C090001">
      <w:start w:val="1"/>
      <w:numFmt w:val="bullet"/>
      <w:lvlText w:val=""/>
      <w:lvlJc w:val="left"/>
      <w:pPr>
        <w:ind w:left="720" w:hanging="360"/>
      </w:pPr>
      <w:rPr>
        <w:rFonts w:ascii="Symbol" w:hAnsi="Symbol" w:cs="Symbol" w:hint="default"/>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6A6B5D1E"/>
    <w:multiLevelType w:val="hybridMultilevel"/>
    <w:tmpl w:val="3AB0D1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CBC365D"/>
    <w:multiLevelType w:val="hybridMultilevel"/>
    <w:tmpl w:val="ABCAEFF6"/>
    <w:lvl w:ilvl="0" w:tplc="42D08F1E">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15:restartNumberingAfterBreak="0">
    <w:nsid w:val="6E5162EE"/>
    <w:multiLevelType w:val="hybridMultilevel"/>
    <w:tmpl w:val="2F3218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3066B86"/>
    <w:multiLevelType w:val="hybridMultilevel"/>
    <w:tmpl w:val="89EEF27A"/>
    <w:lvl w:ilvl="0" w:tplc="0C09000F">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3F84C65"/>
    <w:multiLevelType w:val="hybridMultilevel"/>
    <w:tmpl w:val="FAB6B5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9AB5F33"/>
    <w:multiLevelType w:val="multilevel"/>
    <w:tmpl w:val="977AAC50"/>
    <w:lvl w:ilvl="0">
      <w:start w:val="1"/>
      <w:numFmt w:val="decimal"/>
      <w:lvlText w:val="%1."/>
      <w:lvlJc w:val="left"/>
      <w:pPr>
        <w:tabs>
          <w:tab w:val="num" w:pos="360"/>
        </w:tabs>
        <w:ind w:left="360" w:hanging="360"/>
      </w:pPr>
      <w:rPr>
        <w:b w:val="0"/>
        <w:bCs/>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6" w15:restartNumberingAfterBreak="0">
    <w:nsid w:val="7BB36116"/>
    <w:multiLevelType w:val="hybridMultilevel"/>
    <w:tmpl w:val="6226D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D6A1E81"/>
    <w:multiLevelType w:val="multilevel"/>
    <w:tmpl w:val="CAC0D79E"/>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cs="Times New Roman" w:hint="default"/>
        <w:sz w:val="20"/>
      </w:rPr>
    </w:lvl>
    <w:lvl w:ilvl="2">
      <w:start w:val="1"/>
      <w:numFmt w:val="bullet"/>
      <w:lvlText w:val=""/>
      <w:lvlJc w:val="left"/>
      <w:pPr>
        <w:tabs>
          <w:tab w:val="num" w:pos="3600"/>
        </w:tabs>
        <w:ind w:left="3600" w:hanging="360"/>
      </w:pPr>
      <w:rPr>
        <w:rFonts w:ascii="Wingdings" w:hAnsi="Wingdings" w:hint="default"/>
        <w:sz w:val="20"/>
      </w:rPr>
    </w:lvl>
    <w:lvl w:ilvl="3">
      <w:start w:val="1"/>
      <w:numFmt w:val="bullet"/>
      <w:lvlText w:val=""/>
      <w:lvlJc w:val="left"/>
      <w:pPr>
        <w:tabs>
          <w:tab w:val="num" w:pos="4320"/>
        </w:tabs>
        <w:ind w:left="4320" w:hanging="360"/>
      </w:pPr>
      <w:rPr>
        <w:rFonts w:ascii="Wingdings" w:hAnsi="Wingdings" w:hint="default"/>
        <w:sz w:val="20"/>
      </w:rPr>
    </w:lvl>
    <w:lvl w:ilvl="4">
      <w:start w:val="1"/>
      <w:numFmt w:val="bullet"/>
      <w:lvlText w:val=""/>
      <w:lvlJc w:val="left"/>
      <w:pPr>
        <w:tabs>
          <w:tab w:val="num" w:pos="5040"/>
        </w:tabs>
        <w:ind w:left="5040" w:hanging="360"/>
      </w:pPr>
      <w:rPr>
        <w:rFonts w:ascii="Wingdings" w:hAnsi="Wingdings" w:hint="default"/>
        <w:sz w:val="20"/>
      </w:rPr>
    </w:lvl>
    <w:lvl w:ilvl="5">
      <w:start w:val="1"/>
      <w:numFmt w:val="bullet"/>
      <w:lvlText w:val=""/>
      <w:lvlJc w:val="left"/>
      <w:pPr>
        <w:tabs>
          <w:tab w:val="num" w:pos="5760"/>
        </w:tabs>
        <w:ind w:left="5760" w:hanging="360"/>
      </w:pPr>
      <w:rPr>
        <w:rFonts w:ascii="Wingdings" w:hAnsi="Wingdings" w:hint="default"/>
        <w:sz w:val="20"/>
      </w:rPr>
    </w:lvl>
    <w:lvl w:ilvl="6">
      <w:start w:val="1"/>
      <w:numFmt w:val="bullet"/>
      <w:lvlText w:val=""/>
      <w:lvlJc w:val="left"/>
      <w:pPr>
        <w:tabs>
          <w:tab w:val="num" w:pos="6480"/>
        </w:tabs>
        <w:ind w:left="6480" w:hanging="360"/>
      </w:pPr>
      <w:rPr>
        <w:rFonts w:ascii="Wingdings" w:hAnsi="Wingdings" w:hint="default"/>
        <w:sz w:val="20"/>
      </w:rPr>
    </w:lvl>
    <w:lvl w:ilvl="7">
      <w:start w:val="1"/>
      <w:numFmt w:val="bullet"/>
      <w:lvlText w:val=""/>
      <w:lvlJc w:val="left"/>
      <w:pPr>
        <w:tabs>
          <w:tab w:val="num" w:pos="7200"/>
        </w:tabs>
        <w:ind w:left="7200" w:hanging="360"/>
      </w:pPr>
      <w:rPr>
        <w:rFonts w:ascii="Wingdings" w:hAnsi="Wingdings" w:hint="default"/>
        <w:sz w:val="20"/>
      </w:rPr>
    </w:lvl>
    <w:lvl w:ilvl="8">
      <w:start w:val="1"/>
      <w:numFmt w:val="bullet"/>
      <w:lvlText w:val=""/>
      <w:lvlJc w:val="left"/>
      <w:pPr>
        <w:tabs>
          <w:tab w:val="num" w:pos="7920"/>
        </w:tabs>
        <w:ind w:left="7920" w:hanging="360"/>
      </w:pPr>
      <w:rPr>
        <w:rFonts w:ascii="Wingdings" w:hAnsi="Wingdings" w:hint="default"/>
        <w:sz w:val="20"/>
      </w:rPr>
    </w:lvl>
  </w:abstractNum>
  <w:abstractNum w:abstractNumId="38" w15:restartNumberingAfterBreak="0">
    <w:nsid w:val="7FC75864"/>
    <w:multiLevelType w:val="hybridMultilevel"/>
    <w:tmpl w:val="5BCAA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8"/>
  </w:num>
  <w:num w:numId="7">
    <w:abstractNumId w:val="9"/>
  </w:num>
  <w:num w:numId="8">
    <w:abstractNumId w:val="4"/>
  </w:num>
  <w:num w:numId="9">
    <w:abstractNumId w:val="10"/>
  </w:num>
  <w:num w:numId="10">
    <w:abstractNumId w:val="21"/>
  </w:num>
  <w:num w:numId="11">
    <w:abstractNumId w:val="1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1"/>
  </w:num>
  <w:num w:numId="17">
    <w:abstractNumId w:val="29"/>
  </w:num>
  <w:num w:numId="18">
    <w:abstractNumId w:val="20"/>
  </w:num>
  <w:num w:numId="19">
    <w:abstractNumId w:val="14"/>
  </w:num>
  <w:num w:numId="20">
    <w:abstractNumId w:val="30"/>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37"/>
  </w:num>
  <w:num w:numId="24">
    <w:abstractNumId w:val="6"/>
  </w:num>
  <w:num w:numId="25">
    <w:abstractNumId w:val="7"/>
  </w:num>
  <w:num w:numId="26">
    <w:abstractNumId w:val="32"/>
  </w:num>
  <w:num w:numId="27">
    <w:abstractNumId w:val="23"/>
  </w:num>
  <w:num w:numId="28">
    <w:abstractNumId w:val="33"/>
  </w:num>
  <w:num w:numId="29">
    <w:abstractNumId w:val="19"/>
  </w:num>
  <w:num w:numId="30">
    <w:abstractNumId w:val="27"/>
  </w:num>
  <w:num w:numId="31">
    <w:abstractNumId w:val="14"/>
  </w:num>
  <w:num w:numId="32">
    <w:abstractNumId w:val="15"/>
  </w:num>
  <w:num w:numId="33">
    <w:abstractNumId w:val="2"/>
  </w:num>
  <w:num w:numId="34">
    <w:abstractNumId w:val="22"/>
  </w:num>
  <w:num w:numId="35">
    <w:abstractNumId w:val="24"/>
  </w:num>
  <w:num w:numId="36">
    <w:abstractNumId w:val="26"/>
  </w:num>
  <w:num w:numId="37">
    <w:abstractNumId w:val="11"/>
  </w:num>
  <w:num w:numId="38">
    <w:abstractNumId w:val="0"/>
  </w:num>
  <w:num w:numId="39">
    <w:abstractNumId w:val="34"/>
  </w:num>
  <w:num w:numId="40">
    <w:abstractNumId w:val="17"/>
  </w:num>
  <w:num w:numId="41">
    <w:abstractNumId w:val="5"/>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642"/>
    <w:rsid w:val="000111C0"/>
    <w:rsid w:val="00011E11"/>
    <w:rsid w:val="0001362A"/>
    <w:rsid w:val="000160E9"/>
    <w:rsid w:val="00024D12"/>
    <w:rsid w:val="000305E7"/>
    <w:rsid w:val="0004067E"/>
    <w:rsid w:val="00044D67"/>
    <w:rsid w:val="00050854"/>
    <w:rsid w:val="000720B7"/>
    <w:rsid w:val="000759AC"/>
    <w:rsid w:val="00081853"/>
    <w:rsid w:val="00083CA7"/>
    <w:rsid w:val="0008782C"/>
    <w:rsid w:val="0009467C"/>
    <w:rsid w:val="000B0357"/>
    <w:rsid w:val="000E1931"/>
    <w:rsid w:val="000E73FE"/>
    <w:rsid w:val="000E7B0E"/>
    <w:rsid w:val="0010555F"/>
    <w:rsid w:val="00105B79"/>
    <w:rsid w:val="00106723"/>
    <w:rsid w:val="00131D6E"/>
    <w:rsid w:val="001342D3"/>
    <w:rsid w:val="00140262"/>
    <w:rsid w:val="00142D5A"/>
    <w:rsid w:val="001511B0"/>
    <w:rsid w:val="0015369C"/>
    <w:rsid w:val="00156EBE"/>
    <w:rsid w:val="0018759F"/>
    <w:rsid w:val="001954BC"/>
    <w:rsid w:val="001A0FDE"/>
    <w:rsid w:val="001B02CD"/>
    <w:rsid w:val="001B56A6"/>
    <w:rsid w:val="001C6DDF"/>
    <w:rsid w:val="001D1984"/>
    <w:rsid w:val="001F6F8D"/>
    <w:rsid w:val="00206131"/>
    <w:rsid w:val="002265AF"/>
    <w:rsid w:val="002304A1"/>
    <w:rsid w:val="00231AAB"/>
    <w:rsid w:val="0023440A"/>
    <w:rsid w:val="00235E16"/>
    <w:rsid w:val="00256546"/>
    <w:rsid w:val="00266026"/>
    <w:rsid w:val="00267B5C"/>
    <w:rsid w:val="00273562"/>
    <w:rsid w:val="00277E7F"/>
    <w:rsid w:val="00280149"/>
    <w:rsid w:val="002A0850"/>
    <w:rsid w:val="002A3357"/>
    <w:rsid w:val="002A6136"/>
    <w:rsid w:val="002B29AD"/>
    <w:rsid w:val="002B3315"/>
    <w:rsid w:val="002C122B"/>
    <w:rsid w:val="002C54DE"/>
    <w:rsid w:val="002C71E0"/>
    <w:rsid w:val="002E560D"/>
    <w:rsid w:val="002E7339"/>
    <w:rsid w:val="002E79EF"/>
    <w:rsid w:val="002F5569"/>
    <w:rsid w:val="003052F5"/>
    <w:rsid w:val="0031398C"/>
    <w:rsid w:val="003350C7"/>
    <w:rsid w:val="00337AF6"/>
    <w:rsid w:val="00341AE8"/>
    <w:rsid w:val="00354EB6"/>
    <w:rsid w:val="00362527"/>
    <w:rsid w:val="003703E7"/>
    <w:rsid w:val="0037590B"/>
    <w:rsid w:val="00385A04"/>
    <w:rsid w:val="00395D9D"/>
    <w:rsid w:val="003A23B4"/>
    <w:rsid w:val="003A35A3"/>
    <w:rsid w:val="003A3C4A"/>
    <w:rsid w:val="003B1DFE"/>
    <w:rsid w:val="003B5B33"/>
    <w:rsid w:val="003C38A7"/>
    <w:rsid w:val="003C5D77"/>
    <w:rsid w:val="003D462E"/>
    <w:rsid w:val="003D52B4"/>
    <w:rsid w:val="003E4049"/>
    <w:rsid w:val="00422226"/>
    <w:rsid w:val="004276D3"/>
    <w:rsid w:val="0042785E"/>
    <w:rsid w:val="00442C86"/>
    <w:rsid w:val="00444861"/>
    <w:rsid w:val="00444FD6"/>
    <w:rsid w:val="00457E00"/>
    <w:rsid w:val="004721F3"/>
    <w:rsid w:val="004926B0"/>
    <w:rsid w:val="00495442"/>
    <w:rsid w:val="004A60DB"/>
    <w:rsid w:val="004B3A11"/>
    <w:rsid w:val="004C1DD7"/>
    <w:rsid w:val="004E2AD3"/>
    <w:rsid w:val="004E6007"/>
    <w:rsid w:val="00502032"/>
    <w:rsid w:val="00505F06"/>
    <w:rsid w:val="005160A8"/>
    <w:rsid w:val="00525E89"/>
    <w:rsid w:val="0054270F"/>
    <w:rsid w:val="00556D6D"/>
    <w:rsid w:val="00580E3B"/>
    <w:rsid w:val="00583696"/>
    <w:rsid w:val="005973EB"/>
    <w:rsid w:val="005974C1"/>
    <w:rsid w:val="005B4554"/>
    <w:rsid w:val="005B599D"/>
    <w:rsid w:val="005C083E"/>
    <w:rsid w:val="005C2F3D"/>
    <w:rsid w:val="005C673E"/>
    <w:rsid w:val="005D0D88"/>
    <w:rsid w:val="005D6A86"/>
    <w:rsid w:val="005D7145"/>
    <w:rsid w:val="005F519B"/>
    <w:rsid w:val="00611B9A"/>
    <w:rsid w:val="00612D2D"/>
    <w:rsid w:val="00616FC2"/>
    <w:rsid w:val="00623D3E"/>
    <w:rsid w:val="00624E5D"/>
    <w:rsid w:val="00626CF7"/>
    <w:rsid w:val="006306B2"/>
    <w:rsid w:val="00630A28"/>
    <w:rsid w:val="00642CEF"/>
    <w:rsid w:val="006538C7"/>
    <w:rsid w:val="00656642"/>
    <w:rsid w:val="00656E50"/>
    <w:rsid w:val="00656FC1"/>
    <w:rsid w:val="006738E0"/>
    <w:rsid w:val="00674CED"/>
    <w:rsid w:val="00676B4F"/>
    <w:rsid w:val="00684923"/>
    <w:rsid w:val="00690ADD"/>
    <w:rsid w:val="0069615A"/>
    <w:rsid w:val="006A438D"/>
    <w:rsid w:val="006B17AA"/>
    <w:rsid w:val="006B3509"/>
    <w:rsid w:val="006B7519"/>
    <w:rsid w:val="006B7E91"/>
    <w:rsid w:val="006D4AA9"/>
    <w:rsid w:val="006E3E8F"/>
    <w:rsid w:val="006F65C9"/>
    <w:rsid w:val="00702C0B"/>
    <w:rsid w:val="007103B7"/>
    <w:rsid w:val="00716187"/>
    <w:rsid w:val="007319D2"/>
    <w:rsid w:val="00737D4F"/>
    <w:rsid w:val="00757938"/>
    <w:rsid w:val="00772DB7"/>
    <w:rsid w:val="00775E4E"/>
    <w:rsid w:val="00780554"/>
    <w:rsid w:val="00782CFB"/>
    <w:rsid w:val="0078380A"/>
    <w:rsid w:val="007951E5"/>
    <w:rsid w:val="007A0491"/>
    <w:rsid w:val="007A2B92"/>
    <w:rsid w:val="007A3241"/>
    <w:rsid w:val="007A7E34"/>
    <w:rsid w:val="007B2186"/>
    <w:rsid w:val="007C0977"/>
    <w:rsid w:val="007C4167"/>
    <w:rsid w:val="007D22BD"/>
    <w:rsid w:val="007E6DAC"/>
    <w:rsid w:val="007F746E"/>
    <w:rsid w:val="00806845"/>
    <w:rsid w:val="00820BEF"/>
    <w:rsid w:val="00824004"/>
    <w:rsid w:val="0082753B"/>
    <w:rsid w:val="0083050B"/>
    <w:rsid w:val="00831962"/>
    <w:rsid w:val="0083396E"/>
    <w:rsid w:val="008413E5"/>
    <w:rsid w:val="00842D9E"/>
    <w:rsid w:val="008442AA"/>
    <w:rsid w:val="008541CF"/>
    <w:rsid w:val="00867147"/>
    <w:rsid w:val="00881CCC"/>
    <w:rsid w:val="008823C0"/>
    <w:rsid w:val="00885CE0"/>
    <w:rsid w:val="0089501F"/>
    <w:rsid w:val="008A27AC"/>
    <w:rsid w:val="008B5BC3"/>
    <w:rsid w:val="008B5D12"/>
    <w:rsid w:val="008C7639"/>
    <w:rsid w:val="008D286A"/>
    <w:rsid w:val="008E3765"/>
    <w:rsid w:val="00920444"/>
    <w:rsid w:val="00933E69"/>
    <w:rsid w:val="00954EDC"/>
    <w:rsid w:val="00963095"/>
    <w:rsid w:val="009B1151"/>
    <w:rsid w:val="009B4A45"/>
    <w:rsid w:val="009B4AE8"/>
    <w:rsid w:val="009B5591"/>
    <w:rsid w:val="009B7B88"/>
    <w:rsid w:val="009C19AC"/>
    <w:rsid w:val="009D2A2B"/>
    <w:rsid w:val="009E01F2"/>
    <w:rsid w:val="009E5712"/>
    <w:rsid w:val="00A02460"/>
    <w:rsid w:val="00A049DF"/>
    <w:rsid w:val="00A26349"/>
    <w:rsid w:val="00A306E8"/>
    <w:rsid w:val="00A44533"/>
    <w:rsid w:val="00A53B93"/>
    <w:rsid w:val="00A54F82"/>
    <w:rsid w:val="00A55E4E"/>
    <w:rsid w:val="00A674BB"/>
    <w:rsid w:val="00A75725"/>
    <w:rsid w:val="00AA3193"/>
    <w:rsid w:val="00AD6A97"/>
    <w:rsid w:val="00AF014C"/>
    <w:rsid w:val="00B03215"/>
    <w:rsid w:val="00B06FAB"/>
    <w:rsid w:val="00B121F6"/>
    <w:rsid w:val="00B13EE6"/>
    <w:rsid w:val="00B40A49"/>
    <w:rsid w:val="00B40FD3"/>
    <w:rsid w:val="00B5110E"/>
    <w:rsid w:val="00B56642"/>
    <w:rsid w:val="00B70FD8"/>
    <w:rsid w:val="00B92CD3"/>
    <w:rsid w:val="00B93B17"/>
    <w:rsid w:val="00B966A2"/>
    <w:rsid w:val="00BB0E38"/>
    <w:rsid w:val="00BC1E40"/>
    <w:rsid w:val="00BE1DD5"/>
    <w:rsid w:val="00BE3AF2"/>
    <w:rsid w:val="00C112B8"/>
    <w:rsid w:val="00C13978"/>
    <w:rsid w:val="00C16205"/>
    <w:rsid w:val="00C23D00"/>
    <w:rsid w:val="00C249E7"/>
    <w:rsid w:val="00C421DB"/>
    <w:rsid w:val="00C50486"/>
    <w:rsid w:val="00C53974"/>
    <w:rsid w:val="00C70FB8"/>
    <w:rsid w:val="00C751AC"/>
    <w:rsid w:val="00C87805"/>
    <w:rsid w:val="00C90655"/>
    <w:rsid w:val="00C972C3"/>
    <w:rsid w:val="00CA7E62"/>
    <w:rsid w:val="00CC0064"/>
    <w:rsid w:val="00CC4A96"/>
    <w:rsid w:val="00CE41FD"/>
    <w:rsid w:val="00D05C20"/>
    <w:rsid w:val="00D20EF5"/>
    <w:rsid w:val="00D2670C"/>
    <w:rsid w:val="00D31427"/>
    <w:rsid w:val="00D34032"/>
    <w:rsid w:val="00D4292F"/>
    <w:rsid w:val="00D662EC"/>
    <w:rsid w:val="00D80FF6"/>
    <w:rsid w:val="00D8227C"/>
    <w:rsid w:val="00D82E43"/>
    <w:rsid w:val="00D920E4"/>
    <w:rsid w:val="00D95DEB"/>
    <w:rsid w:val="00DA00E5"/>
    <w:rsid w:val="00DA55A7"/>
    <w:rsid w:val="00DA750E"/>
    <w:rsid w:val="00DB7E8D"/>
    <w:rsid w:val="00DC448E"/>
    <w:rsid w:val="00DC47EA"/>
    <w:rsid w:val="00DC5876"/>
    <w:rsid w:val="00DD161C"/>
    <w:rsid w:val="00DD1899"/>
    <w:rsid w:val="00DD5CFF"/>
    <w:rsid w:val="00DE0F21"/>
    <w:rsid w:val="00DF3991"/>
    <w:rsid w:val="00E10568"/>
    <w:rsid w:val="00E105B9"/>
    <w:rsid w:val="00E13E26"/>
    <w:rsid w:val="00E15962"/>
    <w:rsid w:val="00E162C4"/>
    <w:rsid w:val="00E16FD4"/>
    <w:rsid w:val="00E47D67"/>
    <w:rsid w:val="00E52F9A"/>
    <w:rsid w:val="00E56E82"/>
    <w:rsid w:val="00E65AFF"/>
    <w:rsid w:val="00E66414"/>
    <w:rsid w:val="00E70CCB"/>
    <w:rsid w:val="00E725B7"/>
    <w:rsid w:val="00E82B10"/>
    <w:rsid w:val="00E878DE"/>
    <w:rsid w:val="00E9370C"/>
    <w:rsid w:val="00EA76DA"/>
    <w:rsid w:val="00EB139F"/>
    <w:rsid w:val="00EB7023"/>
    <w:rsid w:val="00EC0206"/>
    <w:rsid w:val="00EC0F15"/>
    <w:rsid w:val="00EE250C"/>
    <w:rsid w:val="00EF59FC"/>
    <w:rsid w:val="00F20E5B"/>
    <w:rsid w:val="00F42905"/>
    <w:rsid w:val="00F5746D"/>
    <w:rsid w:val="00F6150E"/>
    <w:rsid w:val="00F66747"/>
    <w:rsid w:val="00F74FF4"/>
    <w:rsid w:val="00F77C80"/>
    <w:rsid w:val="00F84E44"/>
    <w:rsid w:val="00FB7158"/>
    <w:rsid w:val="00FC488C"/>
    <w:rsid w:val="00FC6947"/>
    <w:rsid w:val="00FD3EB2"/>
    <w:rsid w:val="00FD40CC"/>
    <w:rsid w:val="00FD6EC8"/>
    <w:rsid w:val="03A26E03"/>
    <w:rsid w:val="09ACA489"/>
    <w:rsid w:val="15BF255E"/>
    <w:rsid w:val="1C5E621D"/>
    <w:rsid w:val="1F4FD390"/>
    <w:rsid w:val="21874FAF"/>
    <w:rsid w:val="22DA6F9D"/>
    <w:rsid w:val="242C4134"/>
    <w:rsid w:val="29E04228"/>
    <w:rsid w:val="30DBC83A"/>
    <w:rsid w:val="50B97DEA"/>
    <w:rsid w:val="5C11E181"/>
    <w:rsid w:val="65EAF7ED"/>
    <w:rsid w:val="6EF5C8E9"/>
    <w:rsid w:val="7034FA0B"/>
    <w:rsid w:val="72AA243F"/>
    <w:rsid w:val="75190F25"/>
    <w:rsid w:val="7902553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E99CA7"/>
  <w15:docId w15:val="{2DA1ACD0-69E9-495C-8539-27B023FBD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850"/>
    <w:pPr>
      <w:spacing w:line="240" w:lineRule="auto"/>
    </w:pPr>
    <w:rPr>
      <w:rFonts w:asciiTheme="minorHAnsi" w:hAnsiTheme="minorHAnsi"/>
      <w:sz w:val="22"/>
    </w:rPr>
  </w:style>
  <w:style w:type="paragraph" w:styleId="Heading1">
    <w:name w:val="heading 1"/>
    <w:basedOn w:val="Normal"/>
    <w:next w:val="Normal"/>
    <w:link w:val="Heading1Char"/>
    <w:autoRedefine/>
    <w:uiPriority w:val="9"/>
    <w:qFormat/>
    <w:rsid w:val="000E1931"/>
    <w:pPr>
      <w:keepNext/>
      <w:keepLines/>
      <w:spacing w:after="240"/>
      <w:outlineLvl w:val="0"/>
    </w:pPr>
    <w:rPr>
      <w:rFonts w:eastAsia="Times New Roman" w:cstheme="minorHAnsi"/>
      <w:b/>
      <w:bCs/>
      <w:sz w:val="28"/>
      <w:lang w:eastAsia="en-AU"/>
    </w:rPr>
  </w:style>
  <w:style w:type="paragraph" w:styleId="Heading2">
    <w:name w:val="heading 2"/>
    <w:basedOn w:val="Heading1"/>
    <w:next w:val="Normal"/>
    <w:link w:val="Heading2Char"/>
    <w:uiPriority w:val="9"/>
    <w:unhideWhenUsed/>
    <w:qFormat/>
    <w:rsid w:val="002F5569"/>
    <w:pPr>
      <w:outlineLvl w:val="1"/>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569"/>
    <w:pPr>
      <w:spacing w:before="120" w:after="120"/>
      <w:ind w:left="720"/>
      <w:contextualSpacing/>
    </w:pPr>
    <w:rPr>
      <w:rFonts w:eastAsiaTheme="minorEastAsia"/>
    </w:rPr>
  </w:style>
  <w:style w:type="table" w:styleId="TableGrid">
    <w:name w:val="Table Grid"/>
    <w:basedOn w:val="TableNormal"/>
    <w:uiPriority w:val="59"/>
    <w:rsid w:val="00BC1E40"/>
    <w:pPr>
      <w:spacing w:after="0" w:line="240" w:lineRule="auto"/>
    </w:pPr>
    <w:rPr>
      <w:rFonts w:asciiTheme="minorHAnsi" w:eastAsiaTheme="minorEastAsia"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D77"/>
    <w:pPr>
      <w:tabs>
        <w:tab w:val="center" w:pos="4513"/>
        <w:tab w:val="right" w:pos="9026"/>
      </w:tabs>
      <w:spacing w:after="0"/>
    </w:pPr>
  </w:style>
  <w:style w:type="character" w:customStyle="1" w:styleId="HeaderChar">
    <w:name w:val="Header Char"/>
    <w:basedOn w:val="DefaultParagraphFont"/>
    <w:link w:val="Header"/>
    <w:uiPriority w:val="99"/>
    <w:rsid w:val="003C5D77"/>
  </w:style>
  <w:style w:type="paragraph" w:styleId="Footer">
    <w:name w:val="footer"/>
    <w:basedOn w:val="Normal"/>
    <w:link w:val="FooterChar"/>
    <w:uiPriority w:val="99"/>
    <w:unhideWhenUsed/>
    <w:rsid w:val="003C5D77"/>
    <w:pPr>
      <w:tabs>
        <w:tab w:val="center" w:pos="4513"/>
        <w:tab w:val="right" w:pos="9026"/>
      </w:tabs>
      <w:spacing w:after="0"/>
    </w:pPr>
  </w:style>
  <w:style w:type="character" w:customStyle="1" w:styleId="FooterChar">
    <w:name w:val="Footer Char"/>
    <w:basedOn w:val="DefaultParagraphFont"/>
    <w:link w:val="Footer"/>
    <w:uiPriority w:val="99"/>
    <w:rsid w:val="003C5D77"/>
  </w:style>
  <w:style w:type="paragraph" w:styleId="BalloonText">
    <w:name w:val="Balloon Text"/>
    <w:basedOn w:val="Normal"/>
    <w:link w:val="BalloonTextChar"/>
    <w:uiPriority w:val="99"/>
    <w:semiHidden/>
    <w:unhideWhenUsed/>
    <w:rsid w:val="004721F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1F3"/>
    <w:rPr>
      <w:rFonts w:ascii="Tahoma" w:hAnsi="Tahoma" w:cs="Tahoma"/>
      <w:sz w:val="16"/>
      <w:szCs w:val="16"/>
    </w:rPr>
  </w:style>
  <w:style w:type="character" w:customStyle="1" w:styleId="Heading1Char">
    <w:name w:val="Heading 1 Char"/>
    <w:basedOn w:val="DefaultParagraphFont"/>
    <w:link w:val="Heading1"/>
    <w:uiPriority w:val="9"/>
    <w:rsid w:val="000E1931"/>
    <w:rPr>
      <w:rFonts w:asciiTheme="minorHAnsi" w:eastAsia="Times New Roman" w:hAnsiTheme="minorHAnsi" w:cstheme="minorHAnsi"/>
      <w:b/>
      <w:bCs/>
      <w:sz w:val="28"/>
      <w:lang w:eastAsia="en-AU"/>
    </w:rPr>
  </w:style>
  <w:style w:type="character" w:styleId="Hyperlink">
    <w:name w:val="Hyperlink"/>
    <w:basedOn w:val="DefaultParagraphFont"/>
    <w:uiPriority w:val="99"/>
    <w:unhideWhenUsed/>
    <w:rsid w:val="006E3E8F"/>
    <w:rPr>
      <w:color w:val="0563C1" w:themeColor="hyperlink"/>
      <w:u w:val="single"/>
    </w:rPr>
  </w:style>
  <w:style w:type="character" w:styleId="UnresolvedMention">
    <w:name w:val="Unresolved Mention"/>
    <w:basedOn w:val="DefaultParagraphFont"/>
    <w:uiPriority w:val="99"/>
    <w:semiHidden/>
    <w:unhideWhenUsed/>
    <w:rsid w:val="00495442"/>
    <w:rPr>
      <w:color w:val="605E5C"/>
      <w:shd w:val="clear" w:color="auto" w:fill="E1DFDD"/>
    </w:rPr>
  </w:style>
  <w:style w:type="paragraph" w:customStyle="1" w:styleId="Default">
    <w:name w:val="Default"/>
    <w:rsid w:val="00C421DB"/>
    <w:pPr>
      <w:autoSpaceDE w:val="0"/>
      <w:autoSpaceDN w:val="0"/>
      <w:adjustRightInd w:val="0"/>
      <w:spacing w:after="0" w:line="240" w:lineRule="auto"/>
    </w:pPr>
    <w:rPr>
      <w:rFonts w:ascii="Arial" w:hAnsi="Arial" w:cs="Arial"/>
      <w:color w:val="000000"/>
    </w:rPr>
  </w:style>
  <w:style w:type="character" w:styleId="FollowedHyperlink">
    <w:name w:val="FollowedHyperlink"/>
    <w:basedOn w:val="DefaultParagraphFont"/>
    <w:uiPriority w:val="99"/>
    <w:semiHidden/>
    <w:unhideWhenUsed/>
    <w:rsid w:val="00256546"/>
    <w:rPr>
      <w:color w:val="954F72" w:themeColor="followedHyperlink"/>
      <w:u w:val="single"/>
    </w:rPr>
  </w:style>
  <w:style w:type="character" w:styleId="CommentReference">
    <w:name w:val="annotation reference"/>
    <w:basedOn w:val="DefaultParagraphFont"/>
    <w:uiPriority w:val="99"/>
    <w:semiHidden/>
    <w:unhideWhenUsed/>
    <w:rsid w:val="009D2A2B"/>
    <w:rPr>
      <w:sz w:val="16"/>
      <w:szCs w:val="16"/>
    </w:rPr>
  </w:style>
  <w:style w:type="paragraph" w:styleId="CommentText">
    <w:name w:val="annotation text"/>
    <w:basedOn w:val="Normal"/>
    <w:link w:val="CommentTextChar"/>
    <w:uiPriority w:val="99"/>
    <w:unhideWhenUsed/>
    <w:rsid w:val="009D2A2B"/>
    <w:rPr>
      <w:szCs w:val="20"/>
    </w:rPr>
  </w:style>
  <w:style w:type="character" w:customStyle="1" w:styleId="CommentTextChar">
    <w:name w:val="Comment Text Char"/>
    <w:basedOn w:val="DefaultParagraphFont"/>
    <w:link w:val="CommentText"/>
    <w:uiPriority w:val="99"/>
    <w:rsid w:val="009D2A2B"/>
    <w:rPr>
      <w:rFonts w:ascii="Roboto" w:hAnsi="Roboto"/>
      <w:sz w:val="20"/>
      <w:szCs w:val="20"/>
    </w:rPr>
  </w:style>
  <w:style w:type="paragraph" w:styleId="CommentSubject">
    <w:name w:val="annotation subject"/>
    <w:basedOn w:val="CommentText"/>
    <w:next w:val="CommentText"/>
    <w:link w:val="CommentSubjectChar"/>
    <w:uiPriority w:val="99"/>
    <w:semiHidden/>
    <w:unhideWhenUsed/>
    <w:rsid w:val="009D2A2B"/>
    <w:rPr>
      <w:b/>
      <w:bCs/>
    </w:rPr>
  </w:style>
  <w:style w:type="character" w:customStyle="1" w:styleId="CommentSubjectChar">
    <w:name w:val="Comment Subject Char"/>
    <w:basedOn w:val="CommentTextChar"/>
    <w:link w:val="CommentSubject"/>
    <w:uiPriority w:val="99"/>
    <w:semiHidden/>
    <w:rsid w:val="009D2A2B"/>
    <w:rPr>
      <w:rFonts w:ascii="Roboto" w:hAnsi="Roboto"/>
      <w:b/>
      <w:bCs/>
      <w:sz w:val="20"/>
      <w:szCs w:val="20"/>
    </w:rPr>
  </w:style>
  <w:style w:type="table" w:customStyle="1" w:styleId="TableGrid1">
    <w:name w:val="Table Grid1"/>
    <w:basedOn w:val="TableNormal"/>
    <w:uiPriority w:val="39"/>
    <w:rsid w:val="00B03215"/>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F5569"/>
    <w:rPr>
      <w:rFonts w:asciiTheme="minorHAnsi" w:eastAsia="Times New Roman" w:hAnsiTheme="minorHAnsi" w:cstheme="minorHAnsi"/>
      <w:b/>
      <w:bCs/>
      <w:lang w:eastAsia="en-AU"/>
    </w:rPr>
  </w:style>
  <w:style w:type="paragraph" w:customStyle="1" w:styleId="xmsonormal">
    <w:name w:val="x_msonormal"/>
    <w:basedOn w:val="Normal"/>
    <w:rsid w:val="000111C0"/>
    <w:pPr>
      <w:spacing w:beforeAutospacing="1" w:afterAutospacing="1"/>
    </w:pPr>
    <w:rPr>
      <w:rFonts w:ascii="Roboto" w:eastAsia="Times New Roman" w:hAnsi="Roboto"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3024">
      <w:bodyDiv w:val="1"/>
      <w:marLeft w:val="0"/>
      <w:marRight w:val="0"/>
      <w:marTop w:val="0"/>
      <w:marBottom w:val="0"/>
      <w:divBdr>
        <w:top w:val="none" w:sz="0" w:space="0" w:color="auto"/>
        <w:left w:val="none" w:sz="0" w:space="0" w:color="auto"/>
        <w:bottom w:val="none" w:sz="0" w:space="0" w:color="auto"/>
        <w:right w:val="none" w:sz="0" w:space="0" w:color="auto"/>
      </w:divBdr>
    </w:div>
    <w:div w:id="312611794">
      <w:bodyDiv w:val="1"/>
      <w:marLeft w:val="0"/>
      <w:marRight w:val="0"/>
      <w:marTop w:val="0"/>
      <w:marBottom w:val="0"/>
      <w:divBdr>
        <w:top w:val="none" w:sz="0" w:space="0" w:color="auto"/>
        <w:left w:val="none" w:sz="0" w:space="0" w:color="auto"/>
        <w:bottom w:val="none" w:sz="0" w:space="0" w:color="auto"/>
        <w:right w:val="none" w:sz="0" w:space="0" w:color="auto"/>
      </w:divBdr>
    </w:div>
    <w:div w:id="338433865">
      <w:bodyDiv w:val="1"/>
      <w:marLeft w:val="0"/>
      <w:marRight w:val="0"/>
      <w:marTop w:val="0"/>
      <w:marBottom w:val="0"/>
      <w:divBdr>
        <w:top w:val="none" w:sz="0" w:space="0" w:color="auto"/>
        <w:left w:val="none" w:sz="0" w:space="0" w:color="auto"/>
        <w:bottom w:val="none" w:sz="0" w:space="0" w:color="auto"/>
        <w:right w:val="none" w:sz="0" w:space="0" w:color="auto"/>
      </w:divBdr>
    </w:div>
    <w:div w:id="521476305">
      <w:bodyDiv w:val="1"/>
      <w:marLeft w:val="0"/>
      <w:marRight w:val="0"/>
      <w:marTop w:val="0"/>
      <w:marBottom w:val="0"/>
      <w:divBdr>
        <w:top w:val="none" w:sz="0" w:space="0" w:color="auto"/>
        <w:left w:val="none" w:sz="0" w:space="0" w:color="auto"/>
        <w:bottom w:val="none" w:sz="0" w:space="0" w:color="auto"/>
        <w:right w:val="none" w:sz="0" w:space="0" w:color="auto"/>
      </w:divBdr>
    </w:div>
    <w:div w:id="559219719">
      <w:bodyDiv w:val="1"/>
      <w:marLeft w:val="0"/>
      <w:marRight w:val="0"/>
      <w:marTop w:val="0"/>
      <w:marBottom w:val="0"/>
      <w:divBdr>
        <w:top w:val="none" w:sz="0" w:space="0" w:color="auto"/>
        <w:left w:val="none" w:sz="0" w:space="0" w:color="auto"/>
        <w:bottom w:val="none" w:sz="0" w:space="0" w:color="auto"/>
        <w:right w:val="none" w:sz="0" w:space="0" w:color="auto"/>
      </w:divBdr>
    </w:div>
    <w:div w:id="618998813">
      <w:bodyDiv w:val="1"/>
      <w:marLeft w:val="0"/>
      <w:marRight w:val="0"/>
      <w:marTop w:val="0"/>
      <w:marBottom w:val="0"/>
      <w:divBdr>
        <w:top w:val="none" w:sz="0" w:space="0" w:color="auto"/>
        <w:left w:val="none" w:sz="0" w:space="0" w:color="auto"/>
        <w:bottom w:val="none" w:sz="0" w:space="0" w:color="auto"/>
        <w:right w:val="none" w:sz="0" w:space="0" w:color="auto"/>
      </w:divBdr>
    </w:div>
    <w:div w:id="677000700">
      <w:bodyDiv w:val="1"/>
      <w:marLeft w:val="0"/>
      <w:marRight w:val="0"/>
      <w:marTop w:val="0"/>
      <w:marBottom w:val="0"/>
      <w:divBdr>
        <w:top w:val="none" w:sz="0" w:space="0" w:color="auto"/>
        <w:left w:val="none" w:sz="0" w:space="0" w:color="auto"/>
        <w:bottom w:val="none" w:sz="0" w:space="0" w:color="auto"/>
        <w:right w:val="none" w:sz="0" w:space="0" w:color="auto"/>
      </w:divBdr>
    </w:div>
    <w:div w:id="687490077">
      <w:bodyDiv w:val="1"/>
      <w:marLeft w:val="0"/>
      <w:marRight w:val="0"/>
      <w:marTop w:val="0"/>
      <w:marBottom w:val="0"/>
      <w:divBdr>
        <w:top w:val="none" w:sz="0" w:space="0" w:color="auto"/>
        <w:left w:val="none" w:sz="0" w:space="0" w:color="auto"/>
        <w:bottom w:val="none" w:sz="0" w:space="0" w:color="auto"/>
        <w:right w:val="none" w:sz="0" w:space="0" w:color="auto"/>
      </w:divBdr>
    </w:div>
    <w:div w:id="732507984">
      <w:bodyDiv w:val="1"/>
      <w:marLeft w:val="0"/>
      <w:marRight w:val="0"/>
      <w:marTop w:val="0"/>
      <w:marBottom w:val="0"/>
      <w:divBdr>
        <w:top w:val="none" w:sz="0" w:space="0" w:color="auto"/>
        <w:left w:val="none" w:sz="0" w:space="0" w:color="auto"/>
        <w:bottom w:val="none" w:sz="0" w:space="0" w:color="auto"/>
        <w:right w:val="none" w:sz="0" w:space="0" w:color="auto"/>
      </w:divBdr>
    </w:div>
    <w:div w:id="832450983">
      <w:bodyDiv w:val="1"/>
      <w:marLeft w:val="0"/>
      <w:marRight w:val="0"/>
      <w:marTop w:val="0"/>
      <w:marBottom w:val="0"/>
      <w:divBdr>
        <w:top w:val="none" w:sz="0" w:space="0" w:color="auto"/>
        <w:left w:val="none" w:sz="0" w:space="0" w:color="auto"/>
        <w:bottom w:val="none" w:sz="0" w:space="0" w:color="auto"/>
        <w:right w:val="none" w:sz="0" w:space="0" w:color="auto"/>
      </w:divBdr>
    </w:div>
    <w:div w:id="877284180">
      <w:bodyDiv w:val="1"/>
      <w:marLeft w:val="0"/>
      <w:marRight w:val="0"/>
      <w:marTop w:val="0"/>
      <w:marBottom w:val="0"/>
      <w:divBdr>
        <w:top w:val="none" w:sz="0" w:space="0" w:color="auto"/>
        <w:left w:val="none" w:sz="0" w:space="0" w:color="auto"/>
        <w:bottom w:val="none" w:sz="0" w:space="0" w:color="auto"/>
        <w:right w:val="none" w:sz="0" w:space="0" w:color="auto"/>
      </w:divBdr>
    </w:div>
    <w:div w:id="922568381">
      <w:bodyDiv w:val="1"/>
      <w:marLeft w:val="0"/>
      <w:marRight w:val="0"/>
      <w:marTop w:val="0"/>
      <w:marBottom w:val="0"/>
      <w:divBdr>
        <w:top w:val="none" w:sz="0" w:space="0" w:color="auto"/>
        <w:left w:val="none" w:sz="0" w:space="0" w:color="auto"/>
        <w:bottom w:val="none" w:sz="0" w:space="0" w:color="auto"/>
        <w:right w:val="none" w:sz="0" w:space="0" w:color="auto"/>
      </w:divBdr>
    </w:div>
    <w:div w:id="959266962">
      <w:bodyDiv w:val="1"/>
      <w:marLeft w:val="0"/>
      <w:marRight w:val="0"/>
      <w:marTop w:val="0"/>
      <w:marBottom w:val="0"/>
      <w:divBdr>
        <w:top w:val="none" w:sz="0" w:space="0" w:color="auto"/>
        <w:left w:val="none" w:sz="0" w:space="0" w:color="auto"/>
        <w:bottom w:val="none" w:sz="0" w:space="0" w:color="auto"/>
        <w:right w:val="none" w:sz="0" w:space="0" w:color="auto"/>
      </w:divBdr>
    </w:div>
    <w:div w:id="1006783050">
      <w:bodyDiv w:val="1"/>
      <w:marLeft w:val="0"/>
      <w:marRight w:val="0"/>
      <w:marTop w:val="0"/>
      <w:marBottom w:val="0"/>
      <w:divBdr>
        <w:top w:val="none" w:sz="0" w:space="0" w:color="auto"/>
        <w:left w:val="none" w:sz="0" w:space="0" w:color="auto"/>
        <w:bottom w:val="none" w:sz="0" w:space="0" w:color="auto"/>
        <w:right w:val="none" w:sz="0" w:space="0" w:color="auto"/>
      </w:divBdr>
    </w:div>
    <w:div w:id="1124731656">
      <w:bodyDiv w:val="1"/>
      <w:marLeft w:val="0"/>
      <w:marRight w:val="0"/>
      <w:marTop w:val="0"/>
      <w:marBottom w:val="0"/>
      <w:divBdr>
        <w:top w:val="none" w:sz="0" w:space="0" w:color="auto"/>
        <w:left w:val="none" w:sz="0" w:space="0" w:color="auto"/>
        <w:bottom w:val="none" w:sz="0" w:space="0" w:color="auto"/>
        <w:right w:val="none" w:sz="0" w:space="0" w:color="auto"/>
      </w:divBdr>
    </w:div>
    <w:div w:id="1292859842">
      <w:bodyDiv w:val="1"/>
      <w:marLeft w:val="0"/>
      <w:marRight w:val="0"/>
      <w:marTop w:val="0"/>
      <w:marBottom w:val="0"/>
      <w:divBdr>
        <w:top w:val="none" w:sz="0" w:space="0" w:color="auto"/>
        <w:left w:val="none" w:sz="0" w:space="0" w:color="auto"/>
        <w:bottom w:val="none" w:sz="0" w:space="0" w:color="auto"/>
        <w:right w:val="none" w:sz="0" w:space="0" w:color="auto"/>
      </w:divBdr>
    </w:div>
    <w:div w:id="1476992557">
      <w:bodyDiv w:val="1"/>
      <w:marLeft w:val="0"/>
      <w:marRight w:val="0"/>
      <w:marTop w:val="0"/>
      <w:marBottom w:val="0"/>
      <w:divBdr>
        <w:top w:val="none" w:sz="0" w:space="0" w:color="auto"/>
        <w:left w:val="none" w:sz="0" w:space="0" w:color="auto"/>
        <w:bottom w:val="none" w:sz="0" w:space="0" w:color="auto"/>
        <w:right w:val="none" w:sz="0" w:space="0" w:color="auto"/>
      </w:divBdr>
    </w:div>
    <w:div w:id="1556233230">
      <w:bodyDiv w:val="1"/>
      <w:marLeft w:val="0"/>
      <w:marRight w:val="0"/>
      <w:marTop w:val="0"/>
      <w:marBottom w:val="0"/>
      <w:divBdr>
        <w:top w:val="none" w:sz="0" w:space="0" w:color="auto"/>
        <w:left w:val="none" w:sz="0" w:space="0" w:color="auto"/>
        <w:bottom w:val="none" w:sz="0" w:space="0" w:color="auto"/>
        <w:right w:val="none" w:sz="0" w:space="0" w:color="auto"/>
      </w:divBdr>
    </w:div>
    <w:div w:id="1799102767">
      <w:bodyDiv w:val="1"/>
      <w:marLeft w:val="0"/>
      <w:marRight w:val="0"/>
      <w:marTop w:val="0"/>
      <w:marBottom w:val="0"/>
      <w:divBdr>
        <w:top w:val="none" w:sz="0" w:space="0" w:color="auto"/>
        <w:left w:val="none" w:sz="0" w:space="0" w:color="auto"/>
        <w:bottom w:val="none" w:sz="0" w:space="0" w:color="auto"/>
        <w:right w:val="none" w:sz="0" w:space="0" w:color="auto"/>
      </w:divBdr>
    </w:div>
    <w:div w:id="1826897000">
      <w:bodyDiv w:val="1"/>
      <w:marLeft w:val="0"/>
      <w:marRight w:val="0"/>
      <w:marTop w:val="0"/>
      <w:marBottom w:val="0"/>
      <w:divBdr>
        <w:top w:val="none" w:sz="0" w:space="0" w:color="auto"/>
        <w:left w:val="none" w:sz="0" w:space="0" w:color="auto"/>
        <w:bottom w:val="none" w:sz="0" w:space="0" w:color="auto"/>
        <w:right w:val="none" w:sz="0" w:space="0" w:color="auto"/>
      </w:divBdr>
    </w:div>
    <w:div w:id="2025014273">
      <w:bodyDiv w:val="1"/>
      <w:marLeft w:val="0"/>
      <w:marRight w:val="0"/>
      <w:marTop w:val="0"/>
      <w:marBottom w:val="0"/>
      <w:divBdr>
        <w:top w:val="none" w:sz="0" w:space="0" w:color="auto"/>
        <w:left w:val="none" w:sz="0" w:space="0" w:color="auto"/>
        <w:bottom w:val="none" w:sz="0" w:space="0" w:color="auto"/>
        <w:right w:val="none" w:sz="0" w:space="0" w:color="auto"/>
      </w:divBdr>
    </w:div>
    <w:div w:id="2038041079">
      <w:bodyDiv w:val="1"/>
      <w:marLeft w:val="0"/>
      <w:marRight w:val="0"/>
      <w:marTop w:val="0"/>
      <w:marBottom w:val="0"/>
      <w:divBdr>
        <w:top w:val="none" w:sz="0" w:space="0" w:color="auto"/>
        <w:left w:val="none" w:sz="0" w:space="0" w:color="auto"/>
        <w:bottom w:val="none" w:sz="0" w:space="0" w:color="auto"/>
        <w:right w:val="none" w:sz="0" w:space="0" w:color="auto"/>
      </w:divBdr>
    </w:div>
    <w:div w:id="2074280111">
      <w:bodyDiv w:val="1"/>
      <w:marLeft w:val="0"/>
      <w:marRight w:val="0"/>
      <w:marTop w:val="0"/>
      <w:marBottom w:val="0"/>
      <w:divBdr>
        <w:top w:val="none" w:sz="0" w:space="0" w:color="auto"/>
        <w:left w:val="none" w:sz="0" w:space="0" w:color="auto"/>
        <w:bottom w:val="none" w:sz="0" w:space="0" w:color="auto"/>
        <w:right w:val="none" w:sz="0" w:space="0" w:color="auto"/>
      </w:divBdr>
    </w:div>
    <w:div w:id="2095666028">
      <w:bodyDiv w:val="1"/>
      <w:marLeft w:val="0"/>
      <w:marRight w:val="0"/>
      <w:marTop w:val="0"/>
      <w:marBottom w:val="0"/>
      <w:divBdr>
        <w:top w:val="none" w:sz="0" w:space="0" w:color="auto"/>
        <w:left w:val="none" w:sz="0" w:space="0" w:color="auto"/>
        <w:bottom w:val="none" w:sz="0" w:space="0" w:color="auto"/>
        <w:right w:val="none" w:sz="0" w:space="0" w:color="auto"/>
      </w:divBdr>
    </w:div>
    <w:div w:id="210772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https://staff.flinders.edu.au/learning-teaching/employability-toolkit" TargetMode="External" Type="http://schemas.openxmlformats.org/officeDocument/2006/relationships/hyperlink"/><Relationship Id="rId11" Target="https://staff.flinders.edu.au/learning-teaching/employability-toolkit" TargetMode="External" Type="http://schemas.openxmlformats.org/officeDocument/2006/relationships/hyperlink"/><Relationship Id="rId12" Target="https://cica.org.au/wp-content/uploads/Australian-Blueprint-for-Career-Development.pdf" TargetMode="External" Type="http://schemas.openxmlformats.org/officeDocument/2006/relationships/hyperlink"/><Relationship Id="rId13" Target="https://www.livecareer.com/resources/interviews/prep/informational-interviewing" TargetMode="External" Type="http://schemas.openxmlformats.org/officeDocument/2006/relationships/hyperlink"/><Relationship Id="rId14" Target="https://www.linkedin.com/learning/informational-interviewing" TargetMode="External" Type="http://schemas.openxmlformats.org/officeDocument/2006/relationships/hyperlink"/><Relationship Id="rId15" Target="https://www.readygrad.com.au/blog/how-set-smart-goals-and-achieve-them" TargetMode="External" Type="http://schemas.openxmlformats.org/officeDocument/2006/relationships/hyperlink"/><Relationship Id="rId16" Target="https://au.indeed.com/career-advice/career-development/smart-goals" TargetMode="External" Type="http://schemas.openxmlformats.org/officeDocument/2006/relationships/hyperlink"/><Relationship Id="rId17" Target="https://au.indeed.com/career-advice/career-development/smart-goals" TargetMode="External" Type="http://schemas.openxmlformats.org/officeDocument/2006/relationships/hyperlink"/><Relationship Id="rId18" Target="footer1.xml" Type="http://schemas.openxmlformats.org/officeDocument/2006/relationships/footer"/><Relationship Id="rId19" Target="fontTable.xml" Type="http://schemas.openxmlformats.org/officeDocument/2006/relationships/fontTable"/><Relationship Id="rId2" Target="../customXml/item2.xml" Type="http://schemas.openxmlformats.org/officeDocument/2006/relationships/customXml"/><Relationship Id="rId20" Target="theme/theme1.xml" Type="http://schemas.openxmlformats.org/officeDocument/2006/relationships/theme"/><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3A019CDBA1274590120056A4C3B8C9" ma:contentTypeVersion="15" ma:contentTypeDescription="Create a new document." ma:contentTypeScope="" ma:versionID="98387f76df0c8210691c2b9289f8f73f">
  <xsd:schema xmlns:xsd="http://www.w3.org/2001/XMLSchema" xmlns:xs="http://www.w3.org/2001/XMLSchema" xmlns:p="http://schemas.microsoft.com/office/2006/metadata/properties" xmlns:ns1="http://schemas.microsoft.com/sharepoint/v3" xmlns:ns2="ada6a495-88ac-432f-bb83-8c637f2e5cde" xmlns:ns3="9e4371a6-e373-409a-8ac2-abef215a7028" targetNamespace="http://schemas.microsoft.com/office/2006/metadata/properties" ma:root="true" ma:fieldsID="f60de3392440019d30d46b11ac43df05" ns1:_="" ns2:_="" ns3:_="">
    <xsd:import namespace="http://schemas.microsoft.com/sharepoint/v3"/>
    <xsd:import namespace="ada6a495-88ac-432f-bb83-8c637f2e5cde"/>
    <xsd:import namespace="9e4371a6-e373-409a-8ac2-abef215a70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6a495-88ac-432f-bb83-8c637f2e5cd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4371a6-e373-409a-8ac2-abef215a702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3494169-E654-47C9-A34F-28DA5831EDE3}">
  <ds:schemaRefs>
    <ds:schemaRef ds:uri="http://schemas.microsoft.com/sharepoint/v3/contenttype/forms"/>
  </ds:schemaRefs>
</ds:datastoreItem>
</file>

<file path=customXml/itemProps2.xml><?xml version="1.0" encoding="utf-8"?>
<ds:datastoreItem xmlns:ds="http://schemas.openxmlformats.org/officeDocument/2006/customXml" ds:itemID="{3B5B49C5-2B36-40B0-AD1A-4F02E8F46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a6a495-88ac-432f-bb83-8c637f2e5cde"/>
    <ds:schemaRef ds:uri="9e4371a6-e373-409a-8ac2-abef215a7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6F57CC-1B9F-442B-B305-3AFE74F5BFF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Employabilty Assessment Toolkit - Information Interview</vt:lpstr>
    </vt:vector>
  </TitlesOfParts>
  <Company>Griffith University</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2021-07-23T02:15:00Z</dcterms:created>
  <dc:creator>Rebecca Eaton</dc:creator>
  <cp:lastModifiedBy>Jason Lange</cp:lastModifiedBy>
  <cp:lastPrinted>2019-01-15T00:06:00Z</cp:lastPrinted>
  <dcterms:modified xsi:type="dcterms:W3CDTF">2021-10-18T01:47:00Z</dcterms:modified>
  <cp:revision>10</cp:revision>
  <dc:title>Information Interview</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0x0101004A3A019CDBA1274590120056A4C3B8C9</vt:lpwstr>
  </property>
</Properties>
</file>