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9" w:type="dxa"/>
        <w:tblInd w:w="-318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5103"/>
        <w:gridCol w:w="1418"/>
        <w:gridCol w:w="2268"/>
        <w:gridCol w:w="425"/>
      </w:tblGrid>
      <w:tr w:rsidR="0021048E" w14:paraId="7D343228" w14:textId="77777777" w:rsidTr="00AB7E03">
        <w:trPr>
          <w:cantSplit/>
          <w:trHeight w:val="2224"/>
        </w:trPr>
        <w:tc>
          <w:tcPr>
            <w:tcW w:w="10349" w:type="dxa"/>
            <w:gridSpan w:val="5"/>
            <w:tcBorders>
              <w:bottom w:val="single" w:sz="18" w:space="0" w:color="808080"/>
            </w:tcBorders>
          </w:tcPr>
          <w:p w14:paraId="41659287" w14:textId="77777777" w:rsidR="0021048E" w:rsidRPr="00AC37BD" w:rsidRDefault="002D69AF" w:rsidP="002D69A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F</w:t>
            </w:r>
            <w:r w:rsidR="0021048E" w:rsidRPr="00AC37BD">
              <w:rPr>
                <w:sz w:val="22"/>
                <w:szCs w:val="22"/>
              </w:rPr>
              <w:t>linders University</w:t>
            </w:r>
          </w:p>
          <w:p w14:paraId="70B31271" w14:textId="77777777" w:rsidR="0021048E" w:rsidRPr="00AC37BD" w:rsidRDefault="0021048E" w:rsidP="00AB7E03">
            <w:pPr>
              <w:jc w:val="center"/>
              <w:rPr>
                <w:sz w:val="22"/>
                <w:szCs w:val="22"/>
              </w:rPr>
            </w:pPr>
          </w:p>
          <w:p w14:paraId="20D76B3E" w14:textId="77777777" w:rsidR="0021048E" w:rsidRPr="0076546E" w:rsidRDefault="0076546E" w:rsidP="00AB7E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APPROVAL FOR </w:t>
            </w:r>
            <w:r w:rsidR="0021048E" w:rsidRPr="0076546E">
              <w:rPr>
                <w:b/>
                <w:sz w:val="22"/>
                <w:szCs w:val="22"/>
              </w:rPr>
              <w:t>EXEMPTION FROM QUOTATION</w:t>
            </w:r>
            <w:r>
              <w:rPr>
                <w:b/>
                <w:sz w:val="22"/>
                <w:szCs w:val="22"/>
              </w:rPr>
              <w:t xml:space="preserve"> REQUIREMENTS</w:t>
            </w:r>
            <w:r w:rsidR="0021048E" w:rsidRPr="0076546E">
              <w:rPr>
                <w:b/>
                <w:sz w:val="22"/>
                <w:szCs w:val="22"/>
              </w:rPr>
              <w:t xml:space="preserve"> ($5,000 - &lt;$100,000)</w:t>
            </w:r>
          </w:p>
          <w:p w14:paraId="0339FC79" w14:textId="77777777" w:rsidR="0021048E" w:rsidRPr="00AC37BD" w:rsidRDefault="0021048E" w:rsidP="00AB7E03">
            <w:pPr>
              <w:jc w:val="center"/>
              <w:rPr>
                <w:sz w:val="22"/>
                <w:szCs w:val="22"/>
              </w:rPr>
            </w:pPr>
          </w:p>
          <w:p w14:paraId="6297645A" w14:textId="77777777" w:rsidR="000B1575" w:rsidRDefault="00AC37BD" w:rsidP="000B15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Under the University’s </w:t>
            </w:r>
            <w:r w:rsidR="000B1575">
              <w:rPr>
                <w:sz w:val="22"/>
                <w:szCs w:val="22"/>
              </w:rPr>
              <w:t>Purchasing policy</w:t>
            </w:r>
            <w:r>
              <w:rPr>
                <w:sz w:val="22"/>
                <w:szCs w:val="22"/>
              </w:rPr>
              <w:t xml:space="preserve"> staff procuring goods and services are required to seek quotes as detailed </w:t>
            </w:r>
            <w:r w:rsidR="0076546E">
              <w:rPr>
                <w:sz w:val="22"/>
                <w:szCs w:val="22"/>
              </w:rPr>
              <w:t>in the table below:</w:t>
            </w:r>
          </w:p>
          <w:p w14:paraId="64F1CBF4" w14:textId="77777777" w:rsidR="00AC37BD" w:rsidRDefault="00AC37BD" w:rsidP="000B1575">
            <w:pPr>
              <w:rPr>
                <w:sz w:val="22"/>
                <w:szCs w:val="22"/>
              </w:rPr>
            </w:pPr>
          </w:p>
          <w:tbl>
            <w:tblPr>
              <w:tblW w:w="6690" w:type="dxa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45"/>
              <w:gridCol w:w="4345"/>
            </w:tblGrid>
            <w:tr w:rsidR="00AC37BD" w:rsidRPr="00AC37BD" w14:paraId="14704F25" w14:textId="77777777" w:rsidTr="00AC37BD">
              <w:trPr>
                <w:tblCellSpacing w:w="15" w:type="dxa"/>
                <w:jc w:val="center"/>
              </w:trPr>
              <w:tc>
                <w:tcPr>
                  <w:tcW w:w="23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2A38C4" w14:textId="77777777" w:rsidR="00AC37BD" w:rsidRPr="00AC37BD" w:rsidRDefault="00AC37BD" w:rsidP="00AC37BD">
                  <w:pPr>
                    <w:rPr>
                      <w:sz w:val="22"/>
                      <w:szCs w:val="22"/>
                    </w:rPr>
                  </w:pPr>
                  <w:r w:rsidRPr="00AC37BD">
                    <w:rPr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43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D08AFA" w14:textId="77777777" w:rsidR="00AC37BD" w:rsidRPr="00AC37BD" w:rsidRDefault="00AC37BD" w:rsidP="00AC37BD">
                  <w:pPr>
                    <w:rPr>
                      <w:sz w:val="22"/>
                      <w:szCs w:val="22"/>
                    </w:rPr>
                  </w:pPr>
                  <w:r w:rsidRPr="00AC37BD">
                    <w:rPr>
                      <w:sz w:val="22"/>
                      <w:szCs w:val="22"/>
                    </w:rPr>
                    <w:t>Alternatives</w:t>
                  </w:r>
                </w:p>
              </w:tc>
            </w:tr>
            <w:tr w:rsidR="00AC37BD" w:rsidRPr="00AC37BD" w14:paraId="67F200CA" w14:textId="77777777" w:rsidTr="00AC37BD">
              <w:trPr>
                <w:tblCellSpacing w:w="15" w:type="dxa"/>
                <w:jc w:val="center"/>
              </w:trPr>
              <w:tc>
                <w:tcPr>
                  <w:tcW w:w="23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990C5E" w14:textId="77777777" w:rsidR="00AC37BD" w:rsidRPr="00AC37BD" w:rsidRDefault="00AC37BD" w:rsidP="00AC37BD">
                  <w:pPr>
                    <w:rPr>
                      <w:sz w:val="22"/>
                      <w:szCs w:val="22"/>
                    </w:rPr>
                  </w:pPr>
                  <w:r w:rsidRPr="00AC37BD">
                    <w:rPr>
                      <w:sz w:val="22"/>
                      <w:szCs w:val="22"/>
                    </w:rPr>
                    <w:t>&lt;$5,000</w:t>
                  </w:r>
                </w:p>
              </w:tc>
              <w:tc>
                <w:tcPr>
                  <w:tcW w:w="43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7C4865" w14:textId="77777777" w:rsidR="00AC37BD" w:rsidRPr="00AC37BD" w:rsidRDefault="00AC37BD" w:rsidP="00AC37BD">
                  <w:pPr>
                    <w:rPr>
                      <w:sz w:val="22"/>
                      <w:szCs w:val="22"/>
                    </w:rPr>
                  </w:pPr>
                  <w:r w:rsidRPr="00AC37BD">
                    <w:rPr>
                      <w:sz w:val="22"/>
                      <w:szCs w:val="22"/>
                    </w:rPr>
                    <w:t>Single oral or written quote </w:t>
                  </w:r>
                </w:p>
              </w:tc>
            </w:tr>
            <w:tr w:rsidR="00AC37BD" w:rsidRPr="00AC37BD" w14:paraId="6158C189" w14:textId="77777777" w:rsidTr="00AC37BD">
              <w:trPr>
                <w:tblCellSpacing w:w="15" w:type="dxa"/>
                <w:jc w:val="center"/>
              </w:trPr>
              <w:tc>
                <w:tcPr>
                  <w:tcW w:w="23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1524C4" w14:textId="77777777" w:rsidR="00AC37BD" w:rsidRPr="00AC37BD" w:rsidRDefault="00AC37BD" w:rsidP="00AC37BD">
                  <w:pPr>
                    <w:rPr>
                      <w:sz w:val="22"/>
                      <w:szCs w:val="22"/>
                    </w:rPr>
                  </w:pPr>
                  <w:r w:rsidRPr="00AC37BD">
                    <w:rPr>
                      <w:sz w:val="22"/>
                      <w:szCs w:val="22"/>
                    </w:rPr>
                    <w:t>$5,000 to &lt; $10,000</w:t>
                  </w:r>
                </w:p>
              </w:tc>
              <w:tc>
                <w:tcPr>
                  <w:tcW w:w="43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3055CF" w14:textId="77777777" w:rsidR="00AC37BD" w:rsidRPr="00AC37BD" w:rsidRDefault="00AC37BD" w:rsidP="00AC37BD">
                  <w:pPr>
                    <w:rPr>
                      <w:sz w:val="22"/>
                      <w:szCs w:val="22"/>
                    </w:rPr>
                  </w:pPr>
                  <w:r w:rsidRPr="00AC37BD">
                    <w:rPr>
                      <w:sz w:val="22"/>
                      <w:szCs w:val="22"/>
                    </w:rPr>
                    <w:t>Two oral or written quotes </w:t>
                  </w:r>
                </w:p>
              </w:tc>
            </w:tr>
            <w:tr w:rsidR="00AC37BD" w:rsidRPr="00AC37BD" w14:paraId="15250FDB" w14:textId="77777777" w:rsidTr="00AC37BD">
              <w:trPr>
                <w:tblCellSpacing w:w="15" w:type="dxa"/>
                <w:jc w:val="center"/>
              </w:trPr>
              <w:tc>
                <w:tcPr>
                  <w:tcW w:w="23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058EB8" w14:textId="77777777" w:rsidR="00AC37BD" w:rsidRPr="00AC37BD" w:rsidRDefault="00AC37BD" w:rsidP="00AC37BD">
                  <w:pPr>
                    <w:spacing w:before="100" w:beforeAutospacing="1" w:after="100" w:afterAutospacing="1"/>
                    <w:rPr>
                      <w:sz w:val="22"/>
                      <w:szCs w:val="22"/>
                    </w:rPr>
                  </w:pPr>
                  <w:r w:rsidRPr="00AC37BD">
                    <w:rPr>
                      <w:sz w:val="22"/>
                      <w:szCs w:val="22"/>
                    </w:rPr>
                    <w:t>$10,000 to &lt; $15,000 </w:t>
                  </w:r>
                </w:p>
              </w:tc>
              <w:tc>
                <w:tcPr>
                  <w:tcW w:w="43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40FC89" w14:textId="77777777" w:rsidR="00AC37BD" w:rsidRPr="00AC37BD" w:rsidRDefault="00AC37BD" w:rsidP="00AC37BD">
                  <w:pPr>
                    <w:rPr>
                      <w:sz w:val="22"/>
                      <w:szCs w:val="22"/>
                    </w:rPr>
                  </w:pPr>
                  <w:r w:rsidRPr="00AC37BD">
                    <w:rPr>
                      <w:sz w:val="22"/>
                      <w:szCs w:val="22"/>
                    </w:rPr>
                    <w:t>Two written quotes</w:t>
                  </w:r>
                </w:p>
              </w:tc>
            </w:tr>
            <w:tr w:rsidR="00AC37BD" w:rsidRPr="00AC37BD" w14:paraId="2456EC50" w14:textId="77777777" w:rsidTr="00AC37BD">
              <w:trPr>
                <w:tblCellSpacing w:w="15" w:type="dxa"/>
                <w:jc w:val="center"/>
              </w:trPr>
              <w:tc>
                <w:tcPr>
                  <w:tcW w:w="23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DDF03E" w14:textId="77777777" w:rsidR="00AC37BD" w:rsidRPr="00AC37BD" w:rsidRDefault="00AC37BD" w:rsidP="00AC37BD">
                  <w:pPr>
                    <w:rPr>
                      <w:sz w:val="22"/>
                      <w:szCs w:val="22"/>
                    </w:rPr>
                  </w:pPr>
                  <w:r w:rsidRPr="00AC37BD">
                    <w:rPr>
                      <w:sz w:val="22"/>
                      <w:szCs w:val="22"/>
                    </w:rPr>
                    <w:t>$15,000 to &lt; $100,000</w:t>
                  </w:r>
                </w:p>
              </w:tc>
              <w:tc>
                <w:tcPr>
                  <w:tcW w:w="43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565064" w14:textId="77777777" w:rsidR="00AC37BD" w:rsidRPr="00AC37BD" w:rsidRDefault="00AC37BD" w:rsidP="00AC37BD">
                  <w:pPr>
                    <w:rPr>
                      <w:sz w:val="22"/>
                      <w:szCs w:val="22"/>
                    </w:rPr>
                  </w:pPr>
                  <w:r w:rsidRPr="00AC37BD">
                    <w:rPr>
                      <w:sz w:val="22"/>
                      <w:szCs w:val="22"/>
                    </w:rPr>
                    <w:t>Three written quotes</w:t>
                  </w:r>
                </w:p>
              </w:tc>
            </w:tr>
            <w:tr w:rsidR="00AC37BD" w:rsidRPr="00AC37BD" w14:paraId="37940311" w14:textId="77777777" w:rsidTr="00AC37BD">
              <w:trPr>
                <w:tblCellSpacing w:w="15" w:type="dxa"/>
                <w:jc w:val="center"/>
              </w:trPr>
              <w:tc>
                <w:tcPr>
                  <w:tcW w:w="23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B486B0" w14:textId="77777777" w:rsidR="00AC37BD" w:rsidRPr="00AC37BD" w:rsidRDefault="00AC37BD" w:rsidP="00AC37BD">
                  <w:pPr>
                    <w:rPr>
                      <w:sz w:val="22"/>
                      <w:szCs w:val="22"/>
                    </w:rPr>
                  </w:pPr>
                  <w:r w:rsidRPr="008E0B19">
                    <w:rPr>
                      <w:sz w:val="22"/>
                      <w:szCs w:val="22"/>
                      <w:u w:val="double"/>
                    </w:rPr>
                    <w:t>&gt;</w:t>
                  </w:r>
                  <w:r w:rsidRPr="00AC37BD">
                    <w:rPr>
                      <w:sz w:val="22"/>
                      <w:szCs w:val="22"/>
                    </w:rPr>
                    <w:t xml:space="preserve"> $100,000</w:t>
                  </w:r>
                </w:p>
              </w:tc>
              <w:tc>
                <w:tcPr>
                  <w:tcW w:w="43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9FEEAB" w14:textId="77777777" w:rsidR="00AC37BD" w:rsidRPr="00AC37BD" w:rsidRDefault="00AC37BD" w:rsidP="00AC37BD">
                  <w:pPr>
                    <w:rPr>
                      <w:sz w:val="22"/>
                      <w:szCs w:val="22"/>
                    </w:rPr>
                  </w:pPr>
                  <w:r w:rsidRPr="00AC37BD">
                    <w:rPr>
                      <w:sz w:val="22"/>
                      <w:szCs w:val="22"/>
                    </w:rPr>
                    <w:t>Tender or RFP unless otherwise exempted.</w:t>
                  </w:r>
                </w:p>
              </w:tc>
            </w:tr>
          </w:tbl>
          <w:p w14:paraId="44468110" w14:textId="77777777" w:rsidR="00AA7400" w:rsidRDefault="00AA7400" w:rsidP="00AA7400">
            <w:pPr>
              <w:rPr>
                <w:i/>
                <w:sz w:val="22"/>
                <w:szCs w:val="22"/>
              </w:rPr>
            </w:pPr>
          </w:p>
          <w:p w14:paraId="5FD20D24" w14:textId="77777777" w:rsidR="00AA7400" w:rsidRDefault="00AA7400" w:rsidP="00AA740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Note that all dollar amounts quoted in this policy are GST exclusive, provided that the GST is recovered.</w:t>
            </w:r>
          </w:p>
          <w:p w14:paraId="184EFF1D" w14:textId="77777777" w:rsidR="000B1575" w:rsidRDefault="000B1575" w:rsidP="000B1575">
            <w:pPr>
              <w:rPr>
                <w:sz w:val="22"/>
                <w:szCs w:val="22"/>
              </w:rPr>
            </w:pPr>
          </w:p>
          <w:p w14:paraId="299DB7A1" w14:textId="77777777" w:rsidR="00AC37BD" w:rsidRDefault="00AC37BD" w:rsidP="00AC37BD">
            <w:pPr>
              <w:rPr>
                <w:b/>
                <w:sz w:val="22"/>
                <w:szCs w:val="22"/>
              </w:rPr>
            </w:pPr>
            <w:r w:rsidRPr="00AC37BD">
              <w:rPr>
                <w:b/>
                <w:sz w:val="22"/>
                <w:szCs w:val="22"/>
              </w:rPr>
              <w:t>Excep</w:t>
            </w:r>
            <w:r>
              <w:rPr>
                <w:b/>
                <w:sz w:val="22"/>
                <w:szCs w:val="22"/>
              </w:rPr>
              <w:t>tions</w:t>
            </w:r>
          </w:p>
          <w:p w14:paraId="229A68E4" w14:textId="77777777" w:rsidR="00AC37BD" w:rsidRPr="00AC37BD" w:rsidRDefault="00AC37BD" w:rsidP="00AC37BD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AC37BD">
              <w:rPr>
                <w:sz w:val="22"/>
                <w:szCs w:val="22"/>
              </w:rPr>
              <w:t>he following purchases/payments ≥$5,000 and &lt;$100,000 in value are exempt from the requirements relating to quotations:</w:t>
            </w:r>
          </w:p>
          <w:p w14:paraId="18B6BEA9" w14:textId="77777777" w:rsidR="00AC37BD" w:rsidRPr="00AC37BD" w:rsidRDefault="00AC37BD" w:rsidP="00AC37B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AC37BD">
              <w:rPr>
                <w:sz w:val="22"/>
                <w:szCs w:val="22"/>
              </w:rPr>
              <w:t xml:space="preserve">Purchase and rental of real property </w:t>
            </w:r>
          </w:p>
          <w:p w14:paraId="35BD05FA" w14:textId="77777777" w:rsidR="00AC37BD" w:rsidRPr="00AC37BD" w:rsidRDefault="00AC37BD" w:rsidP="00AC37B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AC37BD">
              <w:rPr>
                <w:sz w:val="22"/>
                <w:szCs w:val="22"/>
              </w:rPr>
              <w:t xml:space="preserve">Payments prescribed under a research agreement, including payments to other universities </w:t>
            </w:r>
          </w:p>
          <w:p w14:paraId="2F9B2495" w14:textId="77777777" w:rsidR="00AC37BD" w:rsidRPr="00AC37BD" w:rsidRDefault="00AC37BD" w:rsidP="00AC37B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AC37BD">
              <w:rPr>
                <w:sz w:val="22"/>
                <w:szCs w:val="22"/>
              </w:rPr>
              <w:t xml:space="preserve">Payments for teaching of Theology by the Adelaide College of Divinity </w:t>
            </w:r>
          </w:p>
          <w:p w14:paraId="6DD73D05" w14:textId="77777777" w:rsidR="00AC37BD" w:rsidRPr="00AC37BD" w:rsidRDefault="00AC37BD" w:rsidP="00AC37B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AC37BD">
              <w:rPr>
                <w:sz w:val="22"/>
                <w:szCs w:val="22"/>
              </w:rPr>
              <w:t xml:space="preserve">Payments for provision of water to the University </w:t>
            </w:r>
          </w:p>
          <w:p w14:paraId="754CE14C" w14:textId="77777777" w:rsidR="00AC37BD" w:rsidRPr="00AC37BD" w:rsidRDefault="00AC37BD" w:rsidP="00AC37B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AC37BD">
              <w:rPr>
                <w:sz w:val="22"/>
                <w:szCs w:val="22"/>
              </w:rPr>
              <w:t xml:space="preserve">Payments for non-contestable postal services </w:t>
            </w:r>
          </w:p>
          <w:p w14:paraId="216C23D0" w14:textId="77777777" w:rsidR="00AC37BD" w:rsidRPr="00AC37BD" w:rsidRDefault="00AC37BD" w:rsidP="00AC37B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AC37BD">
              <w:rPr>
                <w:sz w:val="22"/>
                <w:szCs w:val="22"/>
              </w:rPr>
              <w:t xml:space="preserve">Maintenance or similar payments consequentially arising from contracts for University IT systems </w:t>
            </w:r>
          </w:p>
          <w:p w14:paraId="4CA69823" w14:textId="77777777" w:rsidR="00AC37BD" w:rsidRPr="00AC37BD" w:rsidRDefault="00AC37BD" w:rsidP="00AC37B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AC37BD">
              <w:rPr>
                <w:sz w:val="22"/>
                <w:szCs w:val="22"/>
              </w:rPr>
              <w:t xml:space="preserve">Purchases relating to a Commonwealth/State/Territory government procurement contract </w:t>
            </w:r>
          </w:p>
          <w:p w14:paraId="2E274BAF" w14:textId="77777777" w:rsidR="00AC37BD" w:rsidRPr="00AC37BD" w:rsidRDefault="00AC37BD" w:rsidP="00AC37B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AC37BD">
              <w:rPr>
                <w:sz w:val="22"/>
                <w:szCs w:val="22"/>
              </w:rPr>
              <w:t xml:space="preserve">Purchases relating to an existing approved University contract </w:t>
            </w:r>
          </w:p>
          <w:p w14:paraId="348F51AA" w14:textId="77777777" w:rsidR="00AC37BD" w:rsidRPr="00AC37BD" w:rsidRDefault="00AC37BD" w:rsidP="00AC37B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AC37BD">
              <w:rPr>
                <w:sz w:val="22"/>
                <w:szCs w:val="22"/>
              </w:rPr>
              <w:t xml:space="preserve">Membership of professional associations </w:t>
            </w:r>
          </w:p>
          <w:p w14:paraId="793CBF78" w14:textId="77777777" w:rsidR="00AC37BD" w:rsidRPr="00AC37BD" w:rsidRDefault="00AC37BD" w:rsidP="00AC37B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AC37BD">
              <w:rPr>
                <w:sz w:val="22"/>
                <w:szCs w:val="22"/>
              </w:rPr>
              <w:t xml:space="preserve">Payments to Commonwealth/State/Territory entities as a result of a contractual relationship for the provision of services/support </w:t>
            </w:r>
          </w:p>
          <w:p w14:paraId="2A8A6132" w14:textId="77777777" w:rsidR="00AC37BD" w:rsidRDefault="00AC37BD" w:rsidP="00AC37B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AC37BD">
              <w:rPr>
                <w:sz w:val="22"/>
                <w:szCs w:val="22"/>
              </w:rPr>
              <w:t>Payments related to practicum/supervision of placements at approved entities as required to complete training/assessment of students (NB a MOU or similar agreement setting out fees and charges should be in place to support these payments)</w:t>
            </w:r>
          </w:p>
          <w:p w14:paraId="19BF85B8" w14:textId="77777777" w:rsidR="00BB4A1B" w:rsidRPr="00AC37BD" w:rsidRDefault="00BB4A1B" w:rsidP="00AC37B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Purchasing Consortium</w:t>
            </w:r>
            <w:r w:rsidR="00AF7859">
              <w:rPr>
                <w:sz w:val="22"/>
                <w:szCs w:val="22"/>
              </w:rPr>
              <w:t xml:space="preserve"> contract</w:t>
            </w:r>
            <w:r w:rsidR="00F53420">
              <w:rPr>
                <w:sz w:val="22"/>
                <w:szCs w:val="22"/>
              </w:rPr>
              <w:t xml:space="preserve"> where approved by </w:t>
            </w:r>
            <w:r w:rsidR="00A34EFF">
              <w:rPr>
                <w:sz w:val="22"/>
                <w:szCs w:val="22"/>
              </w:rPr>
              <w:t xml:space="preserve">the </w:t>
            </w:r>
            <w:r w:rsidR="00F53420">
              <w:rPr>
                <w:sz w:val="22"/>
                <w:szCs w:val="22"/>
              </w:rPr>
              <w:t>Director Financial Services</w:t>
            </w:r>
          </w:p>
          <w:p w14:paraId="6379B36A" w14:textId="77777777" w:rsidR="00AC37BD" w:rsidRPr="00AC37BD" w:rsidRDefault="00AC37BD" w:rsidP="00AC37B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C37BD">
              <w:rPr>
                <w:sz w:val="22"/>
                <w:szCs w:val="22"/>
              </w:rPr>
              <w:t>For purchases payments ≥$5,000 and &lt;$100,000 not listed above, exemption from the requirements relating to quotations may be approved on a case by case basis in accordance with the authorities set out in the table</w:t>
            </w:r>
            <w:r w:rsidR="003D3BFE">
              <w:rPr>
                <w:sz w:val="22"/>
                <w:szCs w:val="22"/>
              </w:rPr>
              <w:t xml:space="preserve"> below</w:t>
            </w:r>
            <w:r w:rsidRPr="00AC37BD">
              <w:rPr>
                <w:sz w:val="22"/>
                <w:szCs w:val="22"/>
              </w:rPr>
              <w:t>:</w:t>
            </w:r>
          </w:p>
          <w:tbl>
            <w:tblPr>
              <w:tblW w:w="0" w:type="auto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2"/>
              <w:gridCol w:w="5410"/>
            </w:tblGrid>
            <w:tr w:rsidR="00AC37BD" w:rsidRPr="00AC37BD" w14:paraId="2B24BC3E" w14:textId="77777777" w:rsidTr="00AC37BD">
              <w:trPr>
                <w:tblCellSpacing w:w="15" w:type="dxa"/>
                <w:jc w:val="center"/>
              </w:trPr>
              <w:tc>
                <w:tcPr>
                  <w:tcW w:w="3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EE4E5F7" w14:textId="77777777" w:rsidR="00AC37BD" w:rsidRPr="00AC37BD" w:rsidRDefault="00AC37BD" w:rsidP="00AC37BD">
                  <w:pPr>
                    <w:rPr>
                      <w:sz w:val="22"/>
                      <w:szCs w:val="22"/>
                    </w:rPr>
                  </w:pPr>
                  <w:r w:rsidRPr="00AC37BD">
                    <w:rPr>
                      <w:sz w:val="22"/>
                      <w:szCs w:val="22"/>
                    </w:rPr>
                    <w:t>Purchases ≥$5,000 and ≤$50,000   </w:t>
                  </w:r>
                </w:p>
              </w:tc>
              <w:tc>
                <w:tcPr>
                  <w:tcW w:w="5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E570341" w14:textId="77777777" w:rsidR="00AC37BD" w:rsidRPr="00AC37BD" w:rsidRDefault="00AC37BD" w:rsidP="00842B5C">
                  <w:pPr>
                    <w:rPr>
                      <w:sz w:val="22"/>
                      <w:szCs w:val="22"/>
                    </w:rPr>
                  </w:pPr>
                  <w:r w:rsidRPr="00AC37BD">
                    <w:rPr>
                      <w:sz w:val="22"/>
                      <w:szCs w:val="22"/>
                    </w:rPr>
                    <w:t xml:space="preserve">Heads of </w:t>
                  </w:r>
                  <w:r w:rsidR="00842B5C">
                    <w:rPr>
                      <w:sz w:val="22"/>
                      <w:szCs w:val="22"/>
                    </w:rPr>
                    <w:t>College Services</w:t>
                  </w:r>
                  <w:r w:rsidRPr="00AC37BD">
                    <w:rPr>
                      <w:sz w:val="22"/>
                      <w:szCs w:val="22"/>
                    </w:rPr>
                    <w:t xml:space="preserve">, </w:t>
                  </w:r>
                  <w:r w:rsidR="00842B5C">
                    <w:rPr>
                      <w:sz w:val="22"/>
                      <w:szCs w:val="22"/>
                    </w:rPr>
                    <w:t xml:space="preserve">College Operations Team Leaders </w:t>
                  </w:r>
                  <w:r w:rsidRPr="00AC37BD">
                    <w:rPr>
                      <w:sz w:val="22"/>
                      <w:szCs w:val="22"/>
                    </w:rPr>
                    <w:t>or equivalent </w:t>
                  </w:r>
                </w:p>
              </w:tc>
            </w:tr>
            <w:tr w:rsidR="00AC37BD" w:rsidRPr="00AC37BD" w14:paraId="6EA4E92C" w14:textId="77777777" w:rsidTr="00AC37BD">
              <w:trPr>
                <w:tblCellSpacing w:w="15" w:type="dxa"/>
                <w:jc w:val="center"/>
              </w:trPr>
              <w:tc>
                <w:tcPr>
                  <w:tcW w:w="3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B565204" w14:textId="77777777" w:rsidR="00AC37BD" w:rsidRPr="00AC37BD" w:rsidRDefault="00AC37BD" w:rsidP="00AC37BD">
                  <w:pPr>
                    <w:rPr>
                      <w:sz w:val="22"/>
                      <w:szCs w:val="22"/>
                    </w:rPr>
                  </w:pPr>
                  <w:r w:rsidRPr="00AC37BD">
                    <w:rPr>
                      <w:sz w:val="22"/>
                      <w:szCs w:val="22"/>
                    </w:rPr>
                    <w:t>Purchases &gt;$50,000 and &lt;$100,000 </w:t>
                  </w:r>
                </w:p>
              </w:tc>
              <w:tc>
                <w:tcPr>
                  <w:tcW w:w="5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99545D5" w14:textId="77777777" w:rsidR="00AC37BD" w:rsidRPr="00AC37BD" w:rsidRDefault="00842B5C" w:rsidP="00842B5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Vice-President &amp; </w:t>
                  </w:r>
                  <w:r w:rsidR="00AC37BD" w:rsidRPr="00AC37BD">
                    <w:rPr>
                      <w:sz w:val="22"/>
                      <w:szCs w:val="22"/>
                    </w:rPr>
                    <w:t>Executive Dean</w:t>
                  </w:r>
                  <w:r>
                    <w:rPr>
                      <w:sz w:val="22"/>
                      <w:szCs w:val="22"/>
                    </w:rPr>
                    <w:t xml:space="preserve"> and Portfolio Head / Vice-Chancellor</w:t>
                  </w:r>
                </w:p>
              </w:tc>
            </w:tr>
          </w:tbl>
          <w:p w14:paraId="4792334C" w14:textId="77777777" w:rsidR="00E47BA8" w:rsidRPr="00E47BA8" w:rsidRDefault="00E47BA8" w:rsidP="00AC37BD">
            <w:pPr>
              <w:rPr>
                <w:i/>
                <w:sz w:val="22"/>
                <w:szCs w:val="22"/>
              </w:rPr>
            </w:pPr>
          </w:p>
          <w:p w14:paraId="4EC6BD41" w14:textId="77777777" w:rsidR="00415792" w:rsidRDefault="0021048E" w:rsidP="00AB7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This form is used to record the </w:t>
            </w:r>
            <w:r w:rsidR="00415792">
              <w:rPr>
                <w:sz w:val="22"/>
                <w:szCs w:val="22"/>
              </w:rPr>
              <w:t>reasons why the University quotation requirements cannot be met in a particular situation and to formally show the approval for that decision by an authorised person as per the above table.</w:t>
            </w:r>
          </w:p>
          <w:p w14:paraId="39574DDD" w14:textId="77777777" w:rsidR="00415792" w:rsidRDefault="00415792" w:rsidP="00AB7E03">
            <w:pPr>
              <w:rPr>
                <w:sz w:val="22"/>
                <w:szCs w:val="22"/>
              </w:rPr>
            </w:pPr>
          </w:p>
          <w:p w14:paraId="6552FCA9" w14:textId="77777777" w:rsidR="00E93B93" w:rsidRDefault="00E93B93" w:rsidP="00E93B93">
            <w:pPr>
              <w:rPr>
                <w:sz w:val="22"/>
                <w:szCs w:val="22"/>
              </w:rPr>
            </w:pPr>
          </w:p>
          <w:p w14:paraId="3BB3D662" w14:textId="77777777" w:rsidR="00E93B93" w:rsidRPr="00E93B93" w:rsidRDefault="00E93B93" w:rsidP="00E93B9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1048E" w14:paraId="5E2E9853" w14:textId="77777777" w:rsidTr="00AB7E03">
        <w:trPr>
          <w:cantSplit/>
        </w:trPr>
        <w:tc>
          <w:tcPr>
            <w:tcW w:w="10349" w:type="dxa"/>
            <w:gridSpan w:val="5"/>
            <w:tcBorders>
              <w:top w:val="single" w:sz="18" w:space="0" w:color="808080"/>
              <w:bottom w:val="nil"/>
            </w:tcBorders>
          </w:tcPr>
          <w:p w14:paraId="56753073" w14:textId="77777777" w:rsidR="0021048E" w:rsidRPr="00E864BF" w:rsidRDefault="001D4355" w:rsidP="00E864BF">
            <w:pPr>
              <w:pStyle w:val="NormText"/>
              <w:tabs>
                <w:tab w:val="right" w:leader="underscore" w:pos="10524"/>
              </w:tabs>
              <w:jc w:val="left"/>
              <w:rPr>
                <w:b/>
                <w:spacing w:val="8"/>
                <w:sz w:val="22"/>
                <w:szCs w:val="22"/>
              </w:rPr>
            </w:pPr>
            <w:r w:rsidRPr="00E864BF">
              <w:rPr>
                <w:b/>
                <w:spacing w:val="8"/>
                <w:sz w:val="22"/>
                <w:szCs w:val="22"/>
              </w:rPr>
              <w:lastRenderedPageBreak/>
              <w:t>W</w:t>
            </w:r>
            <w:r w:rsidR="000B1575" w:rsidRPr="00E864BF">
              <w:rPr>
                <w:b/>
                <w:spacing w:val="8"/>
                <w:sz w:val="22"/>
                <w:szCs w:val="22"/>
              </w:rPr>
              <w:t>hat is being purchased</w:t>
            </w:r>
            <w:r w:rsidRPr="00E864BF">
              <w:rPr>
                <w:b/>
                <w:spacing w:val="8"/>
                <w:sz w:val="22"/>
                <w:szCs w:val="22"/>
              </w:rPr>
              <w:t>?</w:t>
            </w:r>
          </w:p>
          <w:p w14:paraId="68D098CC" w14:textId="77777777" w:rsidR="0021048E" w:rsidRPr="00CB7781" w:rsidRDefault="0021048E" w:rsidP="00AB7E03">
            <w:pPr>
              <w:pStyle w:val="NormText"/>
              <w:tabs>
                <w:tab w:val="right" w:leader="dot" w:pos="10099"/>
              </w:tabs>
              <w:rPr>
                <w:sz w:val="22"/>
                <w:szCs w:val="22"/>
              </w:rPr>
            </w:pPr>
            <w:r w:rsidRPr="00E864BF">
              <w:rPr>
                <w:spacing w:val="8"/>
                <w:sz w:val="22"/>
                <w:szCs w:val="22"/>
              </w:rPr>
              <w:t xml:space="preserve">Description of </w:t>
            </w:r>
            <w:r w:rsidR="001D4355" w:rsidRPr="00E864BF">
              <w:rPr>
                <w:spacing w:val="8"/>
                <w:sz w:val="22"/>
                <w:szCs w:val="22"/>
              </w:rPr>
              <w:t>product</w:t>
            </w:r>
            <w:r w:rsidRPr="00E864BF">
              <w:rPr>
                <w:spacing w:val="8"/>
                <w:sz w:val="22"/>
                <w:szCs w:val="22"/>
              </w:rPr>
              <w:t>/service</w:t>
            </w:r>
            <w:r w:rsidRPr="00CB7781">
              <w:rPr>
                <w:sz w:val="22"/>
                <w:szCs w:val="22"/>
              </w:rPr>
              <w:t>:</w:t>
            </w:r>
            <w:r w:rsidRPr="00CB7781">
              <w:rPr>
                <w:sz w:val="22"/>
                <w:szCs w:val="22"/>
              </w:rPr>
              <w:tab/>
            </w:r>
          </w:p>
          <w:p w14:paraId="2582AEF7" w14:textId="77777777" w:rsidR="0021048E" w:rsidRPr="00CB7781" w:rsidRDefault="0021048E" w:rsidP="00AB7E03">
            <w:pPr>
              <w:pStyle w:val="NormText"/>
              <w:tabs>
                <w:tab w:val="right" w:leader="dot" w:pos="10099"/>
              </w:tabs>
              <w:rPr>
                <w:sz w:val="22"/>
                <w:szCs w:val="22"/>
              </w:rPr>
            </w:pPr>
            <w:r w:rsidRPr="00CB7781">
              <w:rPr>
                <w:sz w:val="22"/>
                <w:szCs w:val="22"/>
              </w:rPr>
              <w:tab/>
            </w:r>
          </w:p>
          <w:p w14:paraId="217EFFF1" w14:textId="77777777" w:rsidR="001215B6" w:rsidRPr="00E864BF" w:rsidRDefault="00564835" w:rsidP="001215B6">
            <w:pPr>
              <w:pStyle w:val="NormText"/>
              <w:tabs>
                <w:tab w:val="right" w:leader="dot" w:pos="10099"/>
              </w:tabs>
              <w:jc w:val="left"/>
              <w:rPr>
                <w:spacing w:val="8"/>
                <w:sz w:val="22"/>
                <w:szCs w:val="22"/>
              </w:rPr>
            </w:pPr>
            <w:r w:rsidRPr="00E864BF">
              <w:rPr>
                <w:spacing w:val="8"/>
                <w:sz w:val="22"/>
                <w:szCs w:val="22"/>
              </w:rPr>
              <w:t xml:space="preserve">Total cost of purchase </w:t>
            </w:r>
          </w:p>
          <w:p w14:paraId="202D7B99" w14:textId="77777777" w:rsidR="00AB7E03" w:rsidRDefault="00564835" w:rsidP="00AB7E03">
            <w:pPr>
              <w:pStyle w:val="NormText"/>
              <w:numPr>
                <w:ilvl w:val="0"/>
                <w:numId w:val="7"/>
              </w:numPr>
              <w:tabs>
                <w:tab w:val="right" w:leader="dot" w:pos="10099"/>
              </w:tabs>
              <w:jc w:val="left"/>
              <w:rPr>
                <w:sz w:val="22"/>
                <w:szCs w:val="22"/>
              </w:rPr>
            </w:pPr>
            <w:r w:rsidRPr="00CB7781">
              <w:rPr>
                <w:sz w:val="22"/>
                <w:szCs w:val="22"/>
              </w:rPr>
              <w:t>$...........................</w:t>
            </w:r>
            <w:r w:rsidR="00A60F44">
              <w:rPr>
                <w:sz w:val="22"/>
                <w:szCs w:val="22"/>
              </w:rPr>
              <w:t>............</w:t>
            </w:r>
          </w:p>
          <w:p w14:paraId="0BEB5528" w14:textId="77777777" w:rsidR="00E47BA8" w:rsidRPr="00AB7E03" w:rsidRDefault="00E47BA8" w:rsidP="009B1EEA">
            <w:pPr>
              <w:spacing w:after="24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Note that all dollar amounts quoted in this policy are GST exclusive, provided that the GST is recovered.</w:t>
            </w:r>
          </w:p>
        </w:tc>
      </w:tr>
      <w:tr w:rsidR="0021048E" w14:paraId="1AC52051" w14:textId="77777777" w:rsidTr="00AB7E03">
        <w:trPr>
          <w:cantSplit/>
        </w:trPr>
        <w:tc>
          <w:tcPr>
            <w:tcW w:w="6238" w:type="dxa"/>
            <w:gridSpan w:val="2"/>
            <w:tcBorders>
              <w:top w:val="nil"/>
              <w:bottom w:val="single" w:sz="18" w:space="0" w:color="808080"/>
            </w:tcBorders>
          </w:tcPr>
          <w:p w14:paraId="3C969C38" w14:textId="77777777" w:rsidR="00AB7E03" w:rsidRDefault="00AB7E03" w:rsidP="00E864BF">
            <w:pPr>
              <w:pStyle w:val="NormText"/>
              <w:tabs>
                <w:tab w:val="right" w:leader="dot" w:pos="5988"/>
              </w:tabs>
              <w:spacing w:after="0"/>
              <w:jc w:val="left"/>
              <w:rPr>
                <w:sz w:val="22"/>
                <w:szCs w:val="22"/>
              </w:rPr>
            </w:pPr>
            <w:r w:rsidRPr="00E864BF">
              <w:rPr>
                <w:spacing w:val="8"/>
                <w:sz w:val="22"/>
                <w:szCs w:val="22"/>
              </w:rPr>
              <w:t>Any ongoing maintenance/service/support pa</w:t>
            </w:r>
            <w:r>
              <w:rPr>
                <w:sz w:val="22"/>
                <w:szCs w:val="22"/>
              </w:rPr>
              <w:t xml:space="preserve"> $.....................</w:t>
            </w:r>
          </w:p>
          <w:p w14:paraId="78F3D1AE" w14:textId="77777777" w:rsidR="00A60F44" w:rsidRPr="00E864BF" w:rsidRDefault="00A60F44" w:rsidP="00E864BF">
            <w:pPr>
              <w:pStyle w:val="NormText"/>
              <w:tabs>
                <w:tab w:val="right" w:leader="dot" w:pos="5988"/>
              </w:tabs>
              <w:jc w:val="left"/>
              <w:rPr>
                <w:color w:val="FF0000"/>
                <w:sz w:val="22"/>
                <w:szCs w:val="22"/>
              </w:rPr>
            </w:pPr>
            <w:r w:rsidRPr="00E864BF">
              <w:rPr>
                <w:color w:val="FF0000"/>
                <w:sz w:val="22"/>
                <w:szCs w:val="22"/>
              </w:rPr>
              <w:t>(</w:t>
            </w:r>
            <w:r w:rsidRPr="00E864BF">
              <w:rPr>
                <w:color w:val="FF0000"/>
                <w:spacing w:val="8"/>
                <w:sz w:val="22"/>
                <w:szCs w:val="22"/>
              </w:rPr>
              <w:t>If applicable)</w:t>
            </w:r>
            <w:r w:rsidRPr="00E864BF">
              <w:rPr>
                <w:color w:val="FF0000"/>
                <w:sz w:val="22"/>
                <w:szCs w:val="22"/>
              </w:rPr>
              <w:t xml:space="preserve"> </w:t>
            </w:r>
          </w:p>
          <w:p w14:paraId="3CBFE909" w14:textId="77777777" w:rsidR="0021048E" w:rsidRDefault="0021048E" w:rsidP="00E864BF">
            <w:pPr>
              <w:pStyle w:val="NormText"/>
              <w:tabs>
                <w:tab w:val="right" w:leader="dot" w:pos="5988"/>
              </w:tabs>
              <w:jc w:val="left"/>
              <w:rPr>
                <w:sz w:val="22"/>
                <w:szCs w:val="22"/>
              </w:rPr>
            </w:pPr>
            <w:r w:rsidRPr="00E864BF">
              <w:rPr>
                <w:sz w:val="22"/>
                <w:szCs w:val="22"/>
              </w:rPr>
              <w:t xml:space="preserve">Project </w:t>
            </w:r>
            <w:r w:rsidR="00DA6B8F" w:rsidRPr="00E864BF">
              <w:rPr>
                <w:sz w:val="22"/>
                <w:szCs w:val="22"/>
              </w:rPr>
              <w:t>Name</w:t>
            </w:r>
            <w:r w:rsidRPr="00E864BF">
              <w:rPr>
                <w:sz w:val="22"/>
                <w:szCs w:val="22"/>
              </w:rPr>
              <w:t xml:space="preserve"> </w:t>
            </w:r>
            <w:r w:rsidRPr="00E864BF">
              <w:rPr>
                <w:color w:val="FF0000"/>
                <w:sz w:val="22"/>
                <w:szCs w:val="22"/>
              </w:rPr>
              <w:t>(If applicable):</w:t>
            </w:r>
            <w:r w:rsidRPr="00CB7781">
              <w:rPr>
                <w:sz w:val="22"/>
                <w:szCs w:val="22"/>
              </w:rPr>
              <w:tab/>
            </w:r>
          </w:p>
          <w:p w14:paraId="295BDC9B" w14:textId="77777777" w:rsidR="00A60F44" w:rsidRDefault="00A60F44" w:rsidP="002D69AF">
            <w:pPr>
              <w:pStyle w:val="NormText"/>
              <w:tabs>
                <w:tab w:val="right" w:leader="dot" w:pos="5988"/>
              </w:tabs>
            </w:pPr>
            <w:r>
              <w:rPr>
                <w:sz w:val="22"/>
                <w:szCs w:val="22"/>
              </w:rPr>
              <w:t xml:space="preserve">University Account Number:   </w:t>
            </w:r>
            <w:r w:rsidR="002D69AF">
              <w:t xml:space="preserve">- - </w:t>
            </w:r>
            <w:r w:rsidRPr="00A60F44">
              <w:t xml:space="preserve"> /</w:t>
            </w:r>
            <w:r w:rsidR="002D69AF">
              <w:t xml:space="preserve"> - - - - </w:t>
            </w:r>
            <w:r w:rsidRPr="00A60F44">
              <w:t>/</w:t>
            </w:r>
            <w:r w:rsidR="002D69AF">
              <w:t xml:space="preserve"> - - - - - / - - - - </w:t>
            </w:r>
          </w:p>
          <w:p w14:paraId="442AF416" w14:textId="77777777" w:rsidR="00CA10C0" w:rsidRPr="00CA10C0" w:rsidRDefault="00CA10C0" w:rsidP="002D69AF">
            <w:pPr>
              <w:pStyle w:val="NormText"/>
              <w:tabs>
                <w:tab w:val="right" w:leader="dot" w:pos="598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(</w:t>
            </w:r>
            <w:r w:rsidRPr="00CA10C0">
              <w:rPr>
                <w:sz w:val="22"/>
                <w:szCs w:val="22"/>
              </w:rPr>
              <w:t>Entity/Cost Centre/Project/Natural Account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111" w:type="dxa"/>
            <w:gridSpan w:val="3"/>
            <w:tcBorders>
              <w:top w:val="nil"/>
              <w:bottom w:val="single" w:sz="18" w:space="0" w:color="808080"/>
            </w:tcBorders>
          </w:tcPr>
          <w:p w14:paraId="3EE2B84C" w14:textId="77777777" w:rsidR="0021048E" w:rsidRPr="00CB7781" w:rsidRDefault="0021048E" w:rsidP="00AB7E03">
            <w:pPr>
              <w:pStyle w:val="NormText"/>
              <w:tabs>
                <w:tab w:val="right" w:leader="dot" w:pos="3861"/>
              </w:tabs>
              <w:rPr>
                <w:sz w:val="22"/>
                <w:szCs w:val="22"/>
              </w:rPr>
            </w:pPr>
            <w:r w:rsidRPr="00E864BF">
              <w:rPr>
                <w:spacing w:val="8"/>
                <w:sz w:val="22"/>
                <w:szCs w:val="22"/>
              </w:rPr>
              <w:t>Reference/File No</w:t>
            </w:r>
            <w:r w:rsidRPr="00CB7781">
              <w:rPr>
                <w:sz w:val="22"/>
                <w:szCs w:val="22"/>
              </w:rPr>
              <w:t>:</w:t>
            </w:r>
            <w:r w:rsidRPr="00CB7781">
              <w:rPr>
                <w:sz w:val="22"/>
                <w:szCs w:val="22"/>
              </w:rPr>
              <w:tab/>
            </w:r>
          </w:p>
        </w:tc>
      </w:tr>
      <w:tr w:rsidR="0021048E" w14:paraId="44CAEC3F" w14:textId="77777777" w:rsidTr="00AB7E03">
        <w:trPr>
          <w:cantSplit/>
        </w:trPr>
        <w:tc>
          <w:tcPr>
            <w:tcW w:w="10349" w:type="dxa"/>
            <w:gridSpan w:val="5"/>
            <w:tcBorders>
              <w:top w:val="single" w:sz="18" w:space="0" w:color="808080"/>
            </w:tcBorders>
          </w:tcPr>
          <w:p w14:paraId="17757BB3" w14:textId="77777777" w:rsidR="005100C4" w:rsidRDefault="005100C4" w:rsidP="00AB7E03">
            <w:pPr>
              <w:pStyle w:val="NormText"/>
              <w:rPr>
                <w:rStyle w:val="Item"/>
                <w:sz w:val="22"/>
                <w:szCs w:val="22"/>
              </w:rPr>
            </w:pPr>
          </w:p>
          <w:p w14:paraId="11174551" w14:textId="77777777" w:rsidR="0021048E" w:rsidRPr="00E864BF" w:rsidRDefault="001D4355" w:rsidP="00E864BF">
            <w:pPr>
              <w:pStyle w:val="NormText"/>
              <w:jc w:val="left"/>
              <w:rPr>
                <w:rStyle w:val="Item"/>
                <w:i/>
                <w:sz w:val="22"/>
                <w:szCs w:val="22"/>
              </w:rPr>
            </w:pPr>
            <w:r w:rsidRPr="00E864BF">
              <w:rPr>
                <w:spacing w:val="8"/>
                <w:sz w:val="22"/>
                <w:szCs w:val="22"/>
              </w:rPr>
              <w:t>Why is an exemption being sought?</w:t>
            </w:r>
            <w:r w:rsidR="000E3090" w:rsidRPr="00E864BF">
              <w:rPr>
                <w:spacing w:val="8"/>
                <w:sz w:val="22"/>
                <w:szCs w:val="22"/>
              </w:rPr>
              <w:t xml:space="preserve"> (If insufficient space please attach further details)</w:t>
            </w:r>
          </w:p>
        </w:tc>
      </w:tr>
      <w:tr w:rsidR="0021048E" w14:paraId="2AA729E8" w14:textId="77777777" w:rsidTr="00AB7E03">
        <w:trPr>
          <w:cantSplit/>
        </w:trPr>
        <w:tc>
          <w:tcPr>
            <w:tcW w:w="10349" w:type="dxa"/>
            <w:gridSpan w:val="5"/>
          </w:tcPr>
          <w:p w14:paraId="37D61317" w14:textId="77777777" w:rsidR="0021048E" w:rsidRPr="00CB7781" w:rsidRDefault="00AB7E03" w:rsidP="00E864BF">
            <w:pPr>
              <w:pStyle w:val="NormText"/>
              <w:jc w:val="left"/>
              <w:rPr>
                <w:sz w:val="22"/>
                <w:szCs w:val="22"/>
              </w:rPr>
            </w:pPr>
            <w:r w:rsidRPr="00E864BF">
              <w:rPr>
                <w:spacing w:val="8"/>
                <w:sz w:val="22"/>
                <w:szCs w:val="22"/>
              </w:rPr>
              <w:t xml:space="preserve">Eg </w:t>
            </w:r>
            <w:r w:rsidR="001D4355" w:rsidRPr="00E864BF">
              <w:rPr>
                <w:spacing w:val="8"/>
                <w:sz w:val="22"/>
                <w:szCs w:val="22"/>
              </w:rPr>
              <w:t>insufficient suppliers to meet the purchase criteria?</w:t>
            </w:r>
            <w:r w:rsidR="0021048E" w:rsidRPr="00CB7781">
              <w:rPr>
                <w:sz w:val="22"/>
                <w:szCs w:val="22"/>
              </w:rPr>
              <w:t xml:space="preserve"> </w:t>
            </w:r>
          </w:p>
        </w:tc>
      </w:tr>
      <w:tr w:rsidR="0021048E" w14:paraId="61C6D7F0" w14:textId="77777777" w:rsidTr="00BD2A0B">
        <w:trPr>
          <w:cantSplit/>
          <w:trHeight w:val="940"/>
        </w:trPr>
        <w:tc>
          <w:tcPr>
            <w:tcW w:w="9924" w:type="dxa"/>
            <w:gridSpan w:val="4"/>
            <w:tcBorders>
              <w:bottom w:val="single" w:sz="18" w:space="0" w:color="808080"/>
            </w:tcBorders>
          </w:tcPr>
          <w:p w14:paraId="69FF66DF" w14:textId="77777777" w:rsidR="0021048E" w:rsidRPr="00CB7781" w:rsidRDefault="0021048E" w:rsidP="00FF77B1">
            <w:pPr>
              <w:pStyle w:val="NormText"/>
              <w:tabs>
                <w:tab w:val="right" w:leader="dot" w:pos="9674"/>
              </w:tabs>
              <w:spacing w:before="180"/>
              <w:rPr>
                <w:sz w:val="22"/>
                <w:szCs w:val="22"/>
              </w:rPr>
            </w:pPr>
            <w:r w:rsidRPr="00CB7781">
              <w:rPr>
                <w:sz w:val="22"/>
                <w:szCs w:val="22"/>
              </w:rPr>
              <w:tab/>
            </w:r>
            <w:r w:rsidR="00BD2A0B">
              <w:rPr>
                <w:sz w:val="22"/>
                <w:szCs w:val="22"/>
              </w:rPr>
              <w:t>…………………………….</w:t>
            </w:r>
          </w:p>
          <w:p w14:paraId="061A5EB1" w14:textId="77777777" w:rsidR="0021048E" w:rsidRDefault="0021048E" w:rsidP="00FF77B1">
            <w:pPr>
              <w:pStyle w:val="NormText"/>
              <w:tabs>
                <w:tab w:val="right" w:leader="dot" w:pos="9708"/>
              </w:tabs>
              <w:rPr>
                <w:sz w:val="22"/>
                <w:szCs w:val="22"/>
              </w:rPr>
            </w:pPr>
            <w:r w:rsidRPr="00CB7781">
              <w:rPr>
                <w:sz w:val="22"/>
                <w:szCs w:val="22"/>
              </w:rPr>
              <w:tab/>
            </w:r>
          </w:p>
          <w:p w14:paraId="3CAF726F" w14:textId="77777777" w:rsidR="00A60F44" w:rsidRPr="00CB7781" w:rsidRDefault="00A60F44" w:rsidP="00FF77B1">
            <w:pPr>
              <w:pStyle w:val="NormText"/>
              <w:tabs>
                <w:tab w:val="right" w:leader="dot" w:pos="9674"/>
              </w:tabs>
              <w:spacing w:before="180"/>
              <w:rPr>
                <w:sz w:val="22"/>
                <w:szCs w:val="22"/>
              </w:rPr>
            </w:pPr>
            <w:r w:rsidRPr="00CB7781">
              <w:rPr>
                <w:sz w:val="22"/>
                <w:szCs w:val="22"/>
              </w:rPr>
              <w:tab/>
            </w:r>
          </w:p>
          <w:p w14:paraId="31C5E6C4" w14:textId="77777777" w:rsidR="00A60F44" w:rsidRDefault="00A60F44" w:rsidP="00FF77B1">
            <w:pPr>
              <w:pStyle w:val="NormText"/>
              <w:tabs>
                <w:tab w:val="right" w:leader="dot" w:pos="9674"/>
              </w:tabs>
              <w:rPr>
                <w:sz w:val="22"/>
                <w:szCs w:val="22"/>
              </w:rPr>
            </w:pPr>
            <w:r w:rsidRPr="00CB7781">
              <w:rPr>
                <w:sz w:val="22"/>
                <w:szCs w:val="22"/>
              </w:rPr>
              <w:tab/>
            </w:r>
          </w:p>
          <w:p w14:paraId="1032A9E6" w14:textId="77777777" w:rsidR="00A60F44" w:rsidRPr="00CB7781" w:rsidRDefault="00A60F44" w:rsidP="00FF77B1">
            <w:pPr>
              <w:pStyle w:val="NormText"/>
              <w:tabs>
                <w:tab w:val="right" w:leader="dot" w:pos="9708"/>
              </w:tabs>
              <w:spacing w:before="180"/>
              <w:rPr>
                <w:sz w:val="22"/>
                <w:szCs w:val="22"/>
              </w:rPr>
            </w:pPr>
            <w:r w:rsidRPr="00CB7781">
              <w:rPr>
                <w:sz w:val="22"/>
                <w:szCs w:val="22"/>
              </w:rPr>
              <w:tab/>
            </w:r>
          </w:p>
          <w:p w14:paraId="02AC94FB" w14:textId="77777777" w:rsidR="00A60F44" w:rsidRPr="00CB7781" w:rsidRDefault="00A60F44" w:rsidP="00FF77B1">
            <w:pPr>
              <w:pStyle w:val="NormText"/>
              <w:tabs>
                <w:tab w:val="right" w:leader="dot" w:pos="9708"/>
              </w:tabs>
              <w:rPr>
                <w:sz w:val="22"/>
                <w:szCs w:val="22"/>
              </w:rPr>
            </w:pPr>
            <w:r w:rsidRPr="00CB7781">
              <w:rPr>
                <w:sz w:val="22"/>
                <w:szCs w:val="22"/>
              </w:rPr>
              <w:tab/>
            </w:r>
          </w:p>
        </w:tc>
        <w:tc>
          <w:tcPr>
            <w:tcW w:w="425" w:type="dxa"/>
            <w:tcBorders>
              <w:bottom w:val="single" w:sz="18" w:space="0" w:color="808080"/>
            </w:tcBorders>
          </w:tcPr>
          <w:p w14:paraId="31DC0C0B" w14:textId="77777777" w:rsidR="00A60F44" w:rsidRPr="00CB7781" w:rsidRDefault="00A60F44" w:rsidP="00A60F44">
            <w:pPr>
              <w:pStyle w:val="NormText"/>
              <w:tabs>
                <w:tab w:val="right" w:leader="dot" w:pos="4712"/>
              </w:tabs>
              <w:rPr>
                <w:sz w:val="22"/>
                <w:szCs w:val="22"/>
              </w:rPr>
            </w:pPr>
          </w:p>
        </w:tc>
      </w:tr>
      <w:tr w:rsidR="0021048E" w14:paraId="07B95179" w14:textId="77777777" w:rsidTr="00AB7E03">
        <w:tc>
          <w:tcPr>
            <w:tcW w:w="10349" w:type="dxa"/>
            <w:gridSpan w:val="5"/>
          </w:tcPr>
          <w:p w14:paraId="24571025" w14:textId="77777777" w:rsidR="005100C4" w:rsidRDefault="005100C4" w:rsidP="00AB7E03">
            <w:pPr>
              <w:pStyle w:val="NormText"/>
              <w:rPr>
                <w:sz w:val="22"/>
                <w:szCs w:val="22"/>
              </w:rPr>
            </w:pPr>
          </w:p>
          <w:p w14:paraId="3B131BE1" w14:textId="77777777" w:rsidR="0021048E" w:rsidRPr="005813ED" w:rsidRDefault="005813ED" w:rsidP="00E864BF">
            <w:pPr>
              <w:pStyle w:val="NormText"/>
              <w:jc w:val="left"/>
              <w:rPr>
                <w:sz w:val="22"/>
                <w:szCs w:val="22"/>
              </w:rPr>
            </w:pPr>
            <w:r w:rsidRPr="005813ED">
              <w:rPr>
                <w:sz w:val="22"/>
                <w:szCs w:val="22"/>
              </w:rPr>
              <w:t xml:space="preserve">If </w:t>
            </w:r>
            <w:r w:rsidRPr="00E864BF">
              <w:rPr>
                <w:spacing w:val="8"/>
                <w:sz w:val="22"/>
                <w:szCs w:val="22"/>
              </w:rPr>
              <w:t>more than one supplier h</w:t>
            </w:r>
            <w:r w:rsidR="000E3090" w:rsidRPr="00E864BF">
              <w:rPr>
                <w:spacing w:val="8"/>
                <w:sz w:val="22"/>
                <w:szCs w:val="22"/>
              </w:rPr>
              <w:t>as quoted, list quotes received below:</w:t>
            </w:r>
          </w:p>
          <w:p w14:paraId="672168AB" w14:textId="77777777" w:rsidR="005813ED" w:rsidRDefault="005813ED" w:rsidP="00AB7E03">
            <w:pPr>
              <w:pStyle w:val="NormText"/>
            </w:pPr>
          </w:p>
        </w:tc>
      </w:tr>
      <w:tr w:rsidR="00CD3DE7" w14:paraId="4517B93E" w14:textId="77777777" w:rsidTr="00AB7E03">
        <w:trPr>
          <w:trHeight w:val="313"/>
        </w:trPr>
        <w:tc>
          <w:tcPr>
            <w:tcW w:w="10349" w:type="dxa"/>
            <w:gridSpan w:val="5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2"/>
              <w:gridCol w:w="6521"/>
              <w:gridCol w:w="2575"/>
            </w:tblGrid>
            <w:tr w:rsidR="006A2730" w:rsidRPr="00CB7781" w14:paraId="1DEB47EB" w14:textId="77777777" w:rsidTr="00E864BF">
              <w:tc>
                <w:tcPr>
                  <w:tcW w:w="1022" w:type="dxa"/>
                </w:tcPr>
                <w:p w14:paraId="6B775144" w14:textId="77777777" w:rsidR="006A2730" w:rsidRPr="00CB7781" w:rsidRDefault="006A2730" w:rsidP="006A2730">
                  <w:pPr>
                    <w:pStyle w:val="NormText"/>
                    <w:jc w:val="center"/>
                    <w:rPr>
                      <w:rStyle w:val="Item"/>
                      <w:sz w:val="22"/>
                      <w:szCs w:val="22"/>
                    </w:rPr>
                  </w:pPr>
                  <w:r w:rsidRPr="00CB7781">
                    <w:rPr>
                      <w:rStyle w:val="Item"/>
                      <w:sz w:val="22"/>
                      <w:szCs w:val="22"/>
                    </w:rPr>
                    <w:t>D</w:t>
                  </w:r>
                  <w:r w:rsidRPr="00E864BF">
                    <w:rPr>
                      <w:b/>
                      <w:spacing w:val="8"/>
                      <w:sz w:val="22"/>
                      <w:szCs w:val="22"/>
                    </w:rPr>
                    <w:t>ate</w:t>
                  </w:r>
                </w:p>
              </w:tc>
              <w:tc>
                <w:tcPr>
                  <w:tcW w:w="6521" w:type="dxa"/>
                </w:tcPr>
                <w:p w14:paraId="5B759463" w14:textId="77777777" w:rsidR="006A2730" w:rsidRPr="00CB7781" w:rsidRDefault="005813ED" w:rsidP="005813ED">
                  <w:pPr>
                    <w:pStyle w:val="NormText"/>
                    <w:tabs>
                      <w:tab w:val="left" w:pos="4428"/>
                    </w:tabs>
                    <w:jc w:val="left"/>
                    <w:rPr>
                      <w:rStyle w:val="Item"/>
                      <w:sz w:val="22"/>
                      <w:szCs w:val="22"/>
                    </w:rPr>
                  </w:pPr>
                  <w:r w:rsidRPr="00E864BF">
                    <w:rPr>
                      <w:noProof/>
                      <w:spacing w:val="8"/>
                      <w:sz w:val="22"/>
                      <w:szCs w:val="22"/>
                      <w:lang w:eastAsia="en-A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1C18E97" wp14:editId="4987ED1A">
                            <wp:simplePos x="0" y="0"/>
                            <wp:positionH relativeFrom="column">
                              <wp:posOffset>2867025</wp:posOffset>
                            </wp:positionH>
                            <wp:positionV relativeFrom="paragraph">
                              <wp:posOffset>7620</wp:posOffset>
                            </wp:positionV>
                            <wp:extent cx="0" cy="1800225"/>
                            <wp:effectExtent l="0" t="0" r="19050" b="9525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800225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C1D90EE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5.75pt,.6pt" to="225.75pt,1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ZyGzAEAAAMEAAAOAAAAZHJzL2Uyb0RvYy54bWysU02P0zAQvSPxHyzfadJKoFXUdA9dLRcE&#10;FQs/wOuMG0u2xxqbfvx7xk6brmAlBOLiZJx5b+a9mazvT96JA1CyGHq5XLRSQNA42LDv5fdvj+/u&#10;pEhZhUE5DNDLMyR5v3n7Zn2MHaxwRDcACSYJqTvGXo45x65pkh7Bq7TACIE/GiSvMoe0bwZSR2b3&#10;rlm17YfmiDREQg0p8e3D9FFuKr8xoPMXYxJk4XrJveV6Uj2fy9ls1qrbk4qj1Zc21D904ZUNXHSm&#10;elBZiR9kf6PyVhMmNHmh0TdojNVQNbCaZfuLmqdRRaha2JwUZ5vS/6PVnw87Enbg2UkRlOcRPWVS&#10;dj9mscUQ2EAksSw+HWPqOH0bdnSJUtxREX0y5MuT5YhT9fY8ewunLPR0qfl2ede2q9X7wtfcgJFS&#10;/gjoRXnppbOhyFadOnxKeUq9ppRrF8qZ0Nnh0TpXg7IwsHUkDopHnU+1ZS7xIoujgmyKkKn1+pbP&#10;DibWr2DYCm52WavXJbxxKq0h5CuvC5xdYIY7mIHtn4GX/AKFuqB/A54RtTKGPIO9DUivVb9ZYab8&#10;qwOT7mLBMw7nOtRqDW9aHc7lryir/DKu8Nu/u/kJAAD//wMAUEsDBBQABgAIAAAAIQDA0gIG3AAA&#10;AAkBAAAPAAAAZHJzL2Rvd25yZXYueG1sTI9BT4NAEIXvJv6HzZh4s0sJrQRZGmP0YrxAe9Dblp0C&#10;kZ2l7FLw3zvGgx5fvpc33+S7xfbigqPvHClYryIQSLUzHTUKDvuXuxSED5qM7h2hgi/0sCuur3Kd&#10;GTdTiZcqNIJHyGdaQRvCkEnp6xat9is3IDE7udHqwHFspBn1zOO2l3EUbaXVHfGFVg/41GL9WU1W&#10;wev5zR+Sbflcvp/Tav44TW3jUKnbm+XxAUTAJfyV4Uef1aFgp6ObyHjRK0g26w1XGcQgmP/mo4I4&#10;Te5BFrn8/0HxDQAA//8DAFBLAQItABQABgAIAAAAIQC2gziS/gAAAOEBAAATAAAAAAAAAAAAAAAA&#10;AAAAAABbQ29udGVudF9UeXBlc10ueG1sUEsBAi0AFAAGAAgAAAAhADj9If/WAAAAlAEAAAsAAAAA&#10;AAAAAAAAAAAALwEAAF9yZWxzLy5yZWxzUEsBAi0AFAAGAAgAAAAhAFq9nIbMAQAAAwQAAA4AAAAA&#10;AAAAAAAAAAAALgIAAGRycy9lMm9Eb2MueG1sUEsBAi0AFAAGAAgAAAAhAMDSAgbcAAAACQEAAA8A&#10;AAAAAAAAAAAAAAAAJgQAAGRycy9kb3ducmV2LnhtbFBLBQYAAAAABAAEAPMAAAAvBQAAAAA=&#10;" strokecolor="black [3213]"/>
                        </w:pict>
                      </mc:Fallback>
                    </mc:AlternateContent>
                  </w:r>
                  <w:r w:rsidR="006A2730" w:rsidRPr="00E864BF">
                    <w:rPr>
                      <w:b/>
                      <w:spacing w:val="8"/>
                      <w:sz w:val="22"/>
                      <w:szCs w:val="22"/>
                    </w:rPr>
                    <w:t>Company</w:t>
                  </w:r>
                  <w:r w:rsidR="00920F29" w:rsidRPr="00E864BF">
                    <w:rPr>
                      <w:b/>
                      <w:spacing w:val="8"/>
                      <w:sz w:val="22"/>
                      <w:szCs w:val="22"/>
                    </w:rPr>
                    <w:t>/Entity</w:t>
                  </w:r>
                  <w:r w:rsidR="00E864BF">
                    <w:rPr>
                      <w:rStyle w:val="Item"/>
                      <w:sz w:val="22"/>
                      <w:szCs w:val="22"/>
                    </w:rPr>
                    <w:tab/>
                    <w:t xml:space="preserve">  </w:t>
                  </w:r>
                  <w:r w:rsidRPr="00E864BF">
                    <w:rPr>
                      <w:b/>
                      <w:spacing w:val="8"/>
                      <w:sz w:val="22"/>
                      <w:szCs w:val="22"/>
                    </w:rPr>
                    <w:t>Verbal/Written</w:t>
                  </w:r>
                  <w:r>
                    <w:rPr>
                      <w:rStyle w:val="Item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575" w:type="dxa"/>
                </w:tcPr>
                <w:p w14:paraId="48CA8F61" w14:textId="77777777" w:rsidR="006A2730" w:rsidRPr="00E864BF" w:rsidRDefault="006A2730" w:rsidP="00E864BF">
                  <w:pPr>
                    <w:pStyle w:val="NormText"/>
                    <w:jc w:val="center"/>
                    <w:rPr>
                      <w:rStyle w:val="Item"/>
                      <w:b w:val="0"/>
                      <w:sz w:val="22"/>
                      <w:szCs w:val="22"/>
                    </w:rPr>
                  </w:pPr>
                  <w:r w:rsidRPr="00E864BF">
                    <w:rPr>
                      <w:b/>
                      <w:spacing w:val="8"/>
                      <w:sz w:val="22"/>
                      <w:szCs w:val="22"/>
                    </w:rPr>
                    <w:t>Amount Quoted</w:t>
                  </w:r>
                </w:p>
              </w:tc>
            </w:tr>
          </w:tbl>
          <w:p w14:paraId="6632C761" w14:textId="77777777" w:rsidR="00CD3DE7" w:rsidRPr="00CB7781" w:rsidRDefault="00CD3DE7" w:rsidP="00CD3DE7">
            <w:pPr>
              <w:pStyle w:val="NormText"/>
              <w:rPr>
                <w:rStyle w:val="Item"/>
                <w:sz w:val="22"/>
                <w:szCs w:val="22"/>
              </w:rPr>
            </w:pPr>
          </w:p>
        </w:tc>
      </w:tr>
      <w:tr w:rsidR="0021048E" w14:paraId="17D0D302" w14:textId="77777777" w:rsidTr="00E864BF">
        <w:trPr>
          <w:trHeight w:val="232"/>
        </w:trPr>
        <w:tc>
          <w:tcPr>
            <w:tcW w:w="1135" w:type="dxa"/>
            <w:tcBorders>
              <w:right w:val="single" w:sz="2" w:space="0" w:color="808080"/>
            </w:tcBorders>
          </w:tcPr>
          <w:p w14:paraId="3A2A53AB" w14:textId="77777777" w:rsidR="0021048E" w:rsidRDefault="0021048E" w:rsidP="00AB7E03">
            <w:pPr>
              <w:pStyle w:val="NormText"/>
              <w:tabs>
                <w:tab w:val="right" w:leader="dot" w:pos="744"/>
              </w:tabs>
            </w:pPr>
            <w:r>
              <w:tab/>
            </w:r>
          </w:p>
        </w:tc>
        <w:tc>
          <w:tcPr>
            <w:tcW w:w="6521" w:type="dxa"/>
            <w:gridSpan w:val="2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14:paraId="04D8A04A" w14:textId="77777777" w:rsidR="0021048E" w:rsidRPr="00CB7781" w:rsidRDefault="0021048E" w:rsidP="00AB7E03">
            <w:pPr>
              <w:pStyle w:val="NormText"/>
              <w:tabs>
                <w:tab w:val="right" w:leader="dot" w:pos="6276"/>
              </w:tabs>
              <w:rPr>
                <w:sz w:val="22"/>
                <w:szCs w:val="22"/>
              </w:rPr>
            </w:pPr>
            <w:r w:rsidRPr="00CB7781">
              <w:rPr>
                <w:sz w:val="22"/>
                <w:szCs w:val="22"/>
              </w:rPr>
              <w:tab/>
            </w:r>
          </w:p>
        </w:tc>
        <w:tc>
          <w:tcPr>
            <w:tcW w:w="2693" w:type="dxa"/>
            <w:gridSpan w:val="2"/>
            <w:tcBorders>
              <w:top w:val="nil"/>
              <w:left w:val="single" w:sz="2" w:space="0" w:color="808080"/>
              <w:bottom w:val="nil"/>
            </w:tcBorders>
          </w:tcPr>
          <w:p w14:paraId="0589F035" w14:textId="77777777" w:rsidR="0021048E" w:rsidRPr="00CB7781" w:rsidRDefault="0021048E" w:rsidP="00AB7E03">
            <w:pPr>
              <w:pStyle w:val="NormText"/>
              <w:tabs>
                <w:tab w:val="right" w:leader="dot" w:pos="2628"/>
              </w:tabs>
              <w:rPr>
                <w:sz w:val="22"/>
                <w:szCs w:val="22"/>
              </w:rPr>
            </w:pPr>
            <w:r w:rsidRPr="00CB7781">
              <w:rPr>
                <w:sz w:val="22"/>
                <w:szCs w:val="22"/>
              </w:rPr>
              <w:t>$</w:t>
            </w:r>
            <w:r w:rsidRPr="00CB7781">
              <w:rPr>
                <w:sz w:val="22"/>
                <w:szCs w:val="22"/>
              </w:rPr>
              <w:tab/>
            </w:r>
          </w:p>
        </w:tc>
      </w:tr>
      <w:tr w:rsidR="0021048E" w14:paraId="7BD5DEE0" w14:textId="77777777" w:rsidTr="00E864BF">
        <w:trPr>
          <w:trHeight w:val="232"/>
        </w:trPr>
        <w:tc>
          <w:tcPr>
            <w:tcW w:w="1135" w:type="dxa"/>
            <w:tcBorders>
              <w:right w:val="single" w:sz="2" w:space="0" w:color="808080"/>
            </w:tcBorders>
          </w:tcPr>
          <w:p w14:paraId="413BBE95" w14:textId="77777777" w:rsidR="0021048E" w:rsidRDefault="0021048E" w:rsidP="00AB7E03">
            <w:pPr>
              <w:pStyle w:val="NormText"/>
              <w:tabs>
                <w:tab w:val="right" w:leader="dot" w:pos="744"/>
              </w:tabs>
            </w:pPr>
            <w:r>
              <w:tab/>
            </w:r>
          </w:p>
        </w:tc>
        <w:tc>
          <w:tcPr>
            <w:tcW w:w="6521" w:type="dxa"/>
            <w:gridSpan w:val="2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14:paraId="2C0B1F37" w14:textId="77777777" w:rsidR="0021048E" w:rsidRPr="00CB7781" w:rsidRDefault="0021048E" w:rsidP="00AB7E03">
            <w:pPr>
              <w:pStyle w:val="NormText"/>
              <w:tabs>
                <w:tab w:val="right" w:leader="dot" w:pos="6276"/>
              </w:tabs>
              <w:rPr>
                <w:sz w:val="22"/>
                <w:szCs w:val="22"/>
              </w:rPr>
            </w:pPr>
            <w:r w:rsidRPr="00CB7781">
              <w:rPr>
                <w:sz w:val="22"/>
                <w:szCs w:val="22"/>
              </w:rPr>
              <w:tab/>
            </w:r>
          </w:p>
        </w:tc>
        <w:tc>
          <w:tcPr>
            <w:tcW w:w="2693" w:type="dxa"/>
            <w:gridSpan w:val="2"/>
            <w:tcBorders>
              <w:top w:val="nil"/>
              <w:left w:val="single" w:sz="2" w:space="0" w:color="808080"/>
              <w:bottom w:val="nil"/>
            </w:tcBorders>
          </w:tcPr>
          <w:p w14:paraId="41B94697" w14:textId="77777777" w:rsidR="0021048E" w:rsidRPr="00CB7781" w:rsidRDefault="0021048E" w:rsidP="00AB7E03">
            <w:pPr>
              <w:pStyle w:val="NormText"/>
              <w:tabs>
                <w:tab w:val="right" w:leader="dot" w:pos="2628"/>
              </w:tabs>
              <w:rPr>
                <w:sz w:val="22"/>
                <w:szCs w:val="22"/>
              </w:rPr>
            </w:pPr>
            <w:r w:rsidRPr="00CB7781">
              <w:rPr>
                <w:sz w:val="22"/>
                <w:szCs w:val="22"/>
              </w:rPr>
              <w:t>$</w:t>
            </w:r>
            <w:r w:rsidRPr="00CB7781">
              <w:rPr>
                <w:sz w:val="22"/>
                <w:szCs w:val="22"/>
              </w:rPr>
              <w:tab/>
            </w:r>
          </w:p>
        </w:tc>
      </w:tr>
      <w:tr w:rsidR="0021048E" w14:paraId="73CF1A91" w14:textId="77777777" w:rsidTr="00E864BF">
        <w:trPr>
          <w:trHeight w:val="232"/>
        </w:trPr>
        <w:tc>
          <w:tcPr>
            <w:tcW w:w="1135" w:type="dxa"/>
            <w:tcBorders>
              <w:right w:val="single" w:sz="2" w:space="0" w:color="808080"/>
            </w:tcBorders>
          </w:tcPr>
          <w:p w14:paraId="56D43747" w14:textId="77777777" w:rsidR="0021048E" w:rsidRDefault="0021048E" w:rsidP="00AB7E03">
            <w:pPr>
              <w:pStyle w:val="NormText"/>
              <w:tabs>
                <w:tab w:val="right" w:leader="dot" w:pos="744"/>
              </w:tabs>
            </w:pPr>
            <w:r>
              <w:tab/>
            </w:r>
          </w:p>
        </w:tc>
        <w:tc>
          <w:tcPr>
            <w:tcW w:w="6521" w:type="dxa"/>
            <w:gridSpan w:val="2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14:paraId="26597B08" w14:textId="77777777" w:rsidR="0021048E" w:rsidRPr="00CB7781" w:rsidRDefault="0021048E" w:rsidP="00AB7E03">
            <w:pPr>
              <w:pStyle w:val="NormText"/>
              <w:tabs>
                <w:tab w:val="right" w:leader="dot" w:pos="6276"/>
              </w:tabs>
              <w:rPr>
                <w:sz w:val="22"/>
                <w:szCs w:val="22"/>
              </w:rPr>
            </w:pPr>
            <w:r w:rsidRPr="00CB7781">
              <w:rPr>
                <w:sz w:val="22"/>
                <w:szCs w:val="22"/>
              </w:rPr>
              <w:tab/>
            </w:r>
          </w:p>
        </w:tc>
        <w:tc>
          <w:tcPr>
            <w:tcW w:w="2693" w:type="dxa"/>
            <w:gridSpan w:val="2"/>
            <w:tcBorders>
              <w:top w:val="nil"/>
              <w:left w:val="single" w:sz="2" w:space="0" w:color="808080"/>
              <w:bottom w:val="nil"/>
            </w:tcBorders>
          </w:tcPr>
          <w:p w14:paraId="51D1AC62" w14:textId="77777777" w:rsidR="0021048E" w:rsidRPr="00CB7781" w:rsidRDefault="0021048E" w:rsidP="00AB7E03">
            <w:pPr>
              <w:pStyle w:val="NormText"/>
              <w:tabs>
                <w:tab w:val="right" w:leader="dot" w:pos="2628"/>
              </w:tabs>
              <w:rPr>
                <w:sz w:val="22"/>
                <w:szCs w:val="22"/>
              </w:rPr>
            </w:pPr>
            <w:r w:rsidRPr="00CB7781">
              <w:rPr>
                <w:sz w:val="22"/>
                <w:szCs w:val="22"/>
              </w:rPr>
              <w:t>$</w:t>
            </w:r>
            <w:r w:rsidRPr="00CB7781">
              <w:rPr>
                <w:sz w:val="22"/>
                <w:szCs w:val="22"/>
              </w:rPr>
              <w:tab/>
            </w:r>
          </w:p>
        </w:tc>
      </w:tr>
      <w:tr w:rsidR="0021048E" w14:paraId="435854E1" w14:textId="77777777" w:rsidTr="00E47BA8">
        <w:trPr>
          <w:trHeight w:val="232"/>
        </w:trPr>
        <w:tc>
          <w:tcPr>
            <w:tcW w:w="1135" w:type="dxa"/>
            <w:tcBorders>
              <w:bottom w:val="nil"/>
              <w:right w:val="single" w:sz="2" w:space="0" w:color="808080"/>
            </w:tcBorders>
          </w:tcPr>
          <w:p w14:paraId="6B3B2D40" w14:textId="77777777" w:rsidR="0021048E" w:rsidRDefault="0021048E" w:rsidP="00AB7E03">
            <w:pPr>
              <w:pStyle w:val="NormText"/>
              <w:tabs>
                <w:tab w:val="right" w:leader="dot" w:pos="744"/>
              </w:tabs>
            </w:pPr>
            <w:r>
              <w:tab/>
            </w:r>
          </w:p>
        </w:tc>
        <w:tc>
          <w:tcPr>
            <w:tcW w:w="6521" w:type="dxa"/>
            <w:gridSpan w:val="2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14:paraId="5843E4C3" w14:textId="77777777" w:rsidR="0021048E" w:rsidRPr="00CB7781" w:rsidRDefault="0021048E" w:rsidP="00AB7E03">
            <w:pPr>
              <w:pStyle w:val="NormText"/>
              <w:tabs>
                <w:tab w:val="right" w:leader="dot" w:pos="6276"/>
              </w:tabs>
              <w:rPr>
                <w:sz w:val="22"/>
                <w:szCs w:val="22"/>
              </w:rPr>
            </w:pPr>
            <w:r w:rsidRPr="00CB7781">
              <w:rPr>
                <w:sz w:val="22"/>
                <w:szCs w:val="22"/>
              </w:rPr>
              <w:tab/>
            </w:r>
          </w:p>
        </w:tc>
        <w:tc>
          <w:tcPr>
            <w:tcW w:w="2693" w:type="dxa"/>
            <w:gridSpan w:val="2"/>
            <w:tcBorders>
              <w:top w:val="nil"/>
              <w:left w:val="single" w:sz="2" w:space="0" w:color="808080"/>
              <w:bottom w:val="nil"/>
            </w:tcBorders>
          </w:tcPr>
          <w:p w14:paraId="3FABF810" w14:textId="77777777" w:rsidR="0021048E" w:rsidRPr="00CB7781" w:rsidRDefault="0021048E" w:rsidP="00AB7E03">
            <w:pPr>
              <w:pStyle w:val="NormText"/>
              <w:tabs>
                <w:tab w:val="right" w:leader="dot" w:pos="2628"/>
              </w:tabs>
              <w:rPr>
                <w:sz w:val="22"/>
                <w:szCs w:val="22"/>
              </w:rPr>
            </w:pPr>
            <w:r w:rsidRPr="00CB7781">
              <w:rPr>
                <w:sz w:val="22"/>
                <w:szCs w:val="22"/>
              </w:rPr>
              <w:t>$</w:t>
            </w:r>
            <w:r w:rsidRPr="00CB7781">
              <w:rPr>
                <w:sz w:val="22"/>
                <w:szCs w:val="22"/>
              </w:rPr>
              <w:tab/>
            </w:r>
          </w:p>
        </w:tc>
      </w:tr>
      <w:tr w:rsidR="0021048E" w14:paraId="21D8EE63" w14:textId="77777777" w:rsidTr="000A19D7">
        <w:trPr>
          <w:trHeight w:val="529"/>
        </w:trPr>
        <w:tc>
          <w:tcPr>
            <w:tcW w:w="1135" w:type="dxa"/>
            <w:tcBorders>
              <w:top w:val="nil"/>
              <w:bottom w:val="single" w:sz="24" w:space="0" w:color="808080"/>
              <w:right w:val="single" w:sz="2" w:space="0" w:color="808080"/>
            </w:tcBorders>
          </w:tcPr>
          <w:p w14:paraId="2EBD1820" w14:textId="77777777" w:rsidR="0021048E" w:rsidRDefault="0021048E" w:rsidP="00AB7E03">
            <w:pPr>
              <w:pStyle w:val="NormText"/>
              <w:tabs>
                <w:tab w:val="right" w:leader="dot" w:pos="744"/>
              </w:tabs>
            </w:pPr>
            <w:r>
              <w:tab/>
            </w:r>
          </w:p>
        </w:tc>
        <w:tc>
          <w:tcPr>
            <w:tcW w:w="6521" w:type="dxa"/>
            <w:gridSpan w:val="2"/>
            <w:tcBorders>
              <w:top w:val="nil"/>
              <w:left w:val="single" w:sz="2" w:space="0" w:color="808080"/>
              <w:bottom w:val="single" w:sz="24" w:space="0" w:color="808080"/>
              <w:right w:val="single" w:sz="2" w:space="0" w:color="808080"/>
            </w:tcBorders>
          </w:tcPr>
          <w:p w14:paraId="27535C0B" w14:textId="77777777" w:rsidR="0021048E" w:rsidRPr="00CB7781" w:rsidRDefault="0021048E" w:rsidP="00AB7E03">
            <w:pPr>
              <w:pStyle w:val="NormText"/>
              <w:tabs>
                <w:tab w:val="right" w:leader="dot" w:pos="6276"/>
              </w:tabs>
              <w:rPr>
                <w:sz w:val="22"/>
                <w:szCs w:val="22"/>
              </w:rPr>
            </w:pPr>
            <w:r w:rsidRPr="00CB7781">
              <w:rPr>
                <w:sz w:val="22"/>
                <w:szCs w:val="22"/>
              </w:rPr>
              <w:tab/>
            </w:r>
          </w:p>
        </w:tc>
        <w:tc>
          <w:tcPr>
            <w:tcW w:w="2693" w:type="dxa"/>
            <w:gridSpan w:val="2"/>
            <w:tcBorders>
              <w:top w:val="nil"/>
              <w:left w:val="single" w:sz="2" w:space="0" w:color="808080"/>
              <w:bottom w:val="single" w:sz="24" w:space="0" w:color="808080"/>
            </w:tcBorders>
          </w:tcPr>
          <w:p w14:paraId="43FED25C" w14:textId="77777777" w:rsidR="0021048E" w:rsidRPr="00CB7781" w:rsidRDefault="0021048E" w:rsidP="00AB7E03">
            <w:pPr>
              <w:pStyle w:val="NormText"/>
              <w:tabs>
                <w:tab w:val="right" w:leader="dot" w:pos="2628"/>
              </w:tabs>
              <w:rPr>
                <w:sz w:val="22"/>
                <w:szCs w:val="22"/>
              </w:rPr>
            </w:pPr>
            <w:r w:rsidRPr="00CB7781">
              <w:rPr>
                <w:sz w:val="22"/>
                <w:szCs w:val="22"/>
              </w:rPr>
              <w:t>$</w:t>
            </w:r>
            <w:r w:rsidRPr="00CB7781">
              <w:rPr>
                <w:sz w:val="22"/>
                <w:szCs w:val="22"/>
              </w:rPr>
              <w:tab/>
            </w:r>
          </w:p>
        </w:tc>
      </w:tr>
      <w:tr w:rsidR="00324D89" w14:paraId="5C985C4F" w14:textId="77777777" w:rsidTr="00E1765A">
        <w:trPr>
          <w:cantSplit/>
          <w:trHeight w:hRule="exact" w:val="4253"/>
        </w:trPr>
        <w:tc>
          <w:tcPr>
            <w:tcW w:w="10349" w:type="dxa"/>
            <w:gridSpan w:val="5"/>
            <w:tcBorders>
              <w:bottom w:val="single" w:sz="18" w:space="0" w:color="808080"/>
            </w:tcBorders>
          </w:tcPr>
          <w:p w14:paraId="1A3E1313" w14:textId="77777777" w:rsidR="00FC64D7" w:rsidRDefault="00FC64D7" w:rsidP="00592482">
            <w:pPr>
              <w:pStyle w:val="CommentText"/>
              <w:rPr>
                <w:sz w:val="22"/>
                <w:szCs w:val="22"/>
              </w:rPr>
            </w:pPr>
          </w:p>
          <w:p w14:paraId="5A6E81D7" w14:textId="77777777" w:rsidR="00BD2A0B" w:rsidRDefault="00592482" w:rsidP="00592482">
            <w:pPr>
              <w:pStyle w:val="Comment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declare that</w:t>
            </w:r>
            <w:r w:rsidR="00BD2A0B">
              <w:rPr>
                <w:sz w:val="22"/>
                <w:szCs w:val="22"/>
              </w:rPr>
              <w:t>:</w:t>
            </w:r>
          </w:p>
          <w:p w14:paraId="5C77E8F3" w14:textId="77777777" w:rsidR="00DA6B8F" w:rsidRDefault="00DA6B8F" w:rsidP="00592482">
            <w:pPr>
              <w:pStyle w:val="CommentText"/>
              <w:rPr>
                <w:sz w:val="22"/>
                <w:szCs w:val="22"/>
              </w:rPr>
            </w:pPr>
          </w:p>
          <w:p w14:paraId="7F3095EE" w14:textId="77777777" w:rsidR="00B53426" w:rsidRDefault="00592482" w:rsidP="00B53426">
            <w:pPr>
              <w:pStyle w:val="CommentText"/>
              <w:numPr>
                <w:ilvl w:val="0"/>
                <w:numId w:val="8"/>
              </w:numPr>
              <w:ind w:left="744" w:hanging="3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recommending this quotation exemption I am complying with the University Purchasing Policy</w:t>
            </w:r>
          </w:p>
          <w:p w14:paraId="05F4BBA2" w14:textId="77777777" w:rsidR="00BD2A0B" w:rsidRDefault="00B53426" w:rsidP="00B53426">
            <w:pPr>
              <w:pStyle w:val="CommentText"/>
              <w:numPr>
                <w:ilvl w:val="0"/>
                <w:numId w:val="8"/>
              </w:numPr>
              <w:ind w:left="744" w:hanging="3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am aware of my responsibilities under the Flinders University </w:t>
            </w:r>
            <w:r w:rsidR="00592482">
              <w:rPr>
                <w:sz w:val="22"/>
                <w:szCs w:val="22"/>
              </w:rPr>
              <w:t>Conflict of Interest Policy</w:t>
            </w:r>
            <w:r>
              <w:rPr>
                <w:sz w:val="22"/>
                <w:szCs w:val="22"/>
              </w:rPr>
              <w:t xml:space="preserve"> and in requesting this exemption I will not receive or have a reasonable expectation of receiving a direct or indirect pecuniary benefit or a personal or non-pecuniary benefit </w:t>
            </w:r>
          </w:p>
          <w:p w14:paraId="18CEE62F" w14:textId="77777777" w:rsidR="00324D89" w:rsidRDefault="00BD2A0B" w:rsidP="00B53426">
            <w:pPr>
              <w:pStyle w:val="CommentText"/>
              <w:numPr>
                <w:ilvl w:val="0"/>
                <w:numId w:val="8"/>
              </w:numPr>
              <w:ind w:left="744" w:hanging="3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592482">
              <w:rPr>
                <w:sz w:val="22"/>
                <w:szCs w:val="22"/>
              </w:rPr>
              <w:t xml:space="preserve">hat </w:t>
            </w:r>
            <w:r w:rsidR="001F2EB2">
              <w:rPr>
                <w:sz w:val="22"/>
                <w:szCs w:val="22"/>
              </w:rPr>
              <w:t>the funds are/will be available for this purchase.</w:t>
            </w:r>
          </w:p>
          <w:p w14:paraId="5461529E" w14:textId="77777777" w:rsidR="00011990" w:rsidRDefault="00011990" w:rsidP="00592482">
            <w:pPr>
              <w:pStyle w:val="CommentText"/>
              <w:rPr>
                <w:sz w:val="22"/>
                <w:szCs w:val="22"/>
              </w:rPr>
            </w:pPr>
          </w:p>
          <w:p w14:paraId="34AB646C" w14:textId="77777777" w:rsidR="00011990" w:rsidRDefault="00011990" w:rsidP="00592482">
            <w:pPr>
              <w:pStyle w:val="CommentText"/>
              <w:rPr>
                <w:sz w:val="22"/>
                <w:szCs w:val="22"/>
              </w:rPr>
            </w:pPr>
          </w:p>
          <w:p w14:paraId="2E3841BA" w14:textId="77777777" w:rsidR="00011990" w:rsidRDefault="00011990" w:rsidP="00592482">
            <w:pPr>
              <w:pStyle w:val="CommentText"/>
              <w:rPr>
                <w:sz w:val="22"/>
                <w:szCs w:val="22"/>
              </w:rPr>
            </w:pPr>
          </w:p>
          <w:p w14:paraId="3F3E42C7" w14:textId="77777777" w:rsidR="00011990" w:rsidRDefault="00011990" w:rsidP="00592482">
            <w:pPr>
              <w:pStyle w:val="Comment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Signed: …………………………………………     </w:t>
            </w:r>
            <w:r w:rsidR="00184503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Position: ……………………………………..</w:t>
            </w:r>
          </w:p>
          <w:p w14:paraId="5294ADB3" w14:textId="77777777" w:rsidR="00E1765A" w:rsidRDefault="00E1765A" w:rsidP="00592482">
            <w:pPr>
              <w:pStyle w:val="CommentText"/>
              <w:rPr>
                <w:sz w:val="22"/>
                <w:szCs w:val="22"/>
              </w:rPr>
            </w:pPr>
          </w:p>
          <w:p w14:paraId="2CD88AF7" w14:textId="77777777" w:rsidR="00E1765A" w:rsidRDefault="00E1765A" w:rsidP="00592482">
            <w:pPr>
              <w:pStyle w:val="Comment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Print Name:   …………………………………. </w:t>
            </w:r>
            <w:r w:rsidR="00184503">
              <w:rPr>
                <w:sz w:val="22"/>
                <w:szCs w:val="22"/>
              </w:rPr>
              <w:tab/>
            </w:r>
            <w:r w:rsidR="00184503">
              <w:rPr>
                <w:rStyle w:val="Item"/>
                <w:b w:val="0"/>
                <w:sz w:val="22"/>
                <w:szCs w:val="22"/>
              </w:rPr>
              <w:t>Date: …..</w:t>
            </w:r>
            <w:r w:rsidR="00184503" w:rsidRPr="00CB7781">
              <w:rPr>
                <w:sz w:val="22"/>
                <w:szCs w:val="22"/>
              </w:rPr>
              <w:t>/</w:t>
            </w:r>
            <w:r w:rsidR="00184503">
              <w:rPr>
                <w:sz w:val="22"/>
                <w:szCs w:val="22"/>
              </w:rPr>
              <w:t>……..</w:t>
            </w:r>
            <w:r w:rsidR="00184503" w:rsidRPr="00CB7781">
              <w:rPr>
                <w:sz w:val="22"/>
                <w:szCs w:val="22"/>
              </w:rPr>
              <w:t>/</w:t>
            </w:r>
            <w:r w:rsidR="00184503">
              <w:rPr>
                <w:sz w:val="22"/>
                <w:szCs w:val="22"/>
              </w:rPr>
              <w:t>……….</w:t>
            </w:r>
          </w:p>
          <w:p w14:paraId="0A57DE88" w14:textId="77777777" w:rsidR="00011990" w:rsidRDefault="00011990" w:rsidP="00592482">
            <w:pPr>
              <w:pStyle w:val="CommentText"/>
              <w:rPr>
                <w:sz w:val="22"/>
                <w:szCs w:val="22"/>
              </w:rPr>
            </w:pPr>
          </w:p>
          <w:p w14:paraId="6800AEBE" w14:textId="77777777" w:rsidR="00011990" w:rsidRDefault="00011990" w:rsidP="00592482">
            <w:pPr>
              <w:pStyle w:val="CommentText"/>
              <w:rPr>
                <w:sz w:val="22"/>
                <w:szCs w:val="22"/>
              </w:rPr>
            </w:pPr>
          </w:p>
          <w:p w14:paraId="7D3C96B9" w14:textId="77777777" w:rsidR="00011990" w:rsidRDefault="00011990" w:rsidP="00592482">
            <w:pPr>
              <w:pStyle w:val="Comment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…………………………………………………..</w:t>
            </w:r>
          </w:p>
          <w:p w14:paraId="186F2009" w14:textId="77777777" w:rsidR="00BD2A0B" w:rsidRDefault="00011990" w:rsidP="00011990">
            <w:pPr>
              <w:pStyle w:val="Comment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Print Name of person seeking exemption          Date: ……./……./………..</w:t>
            </w:r>
          </w:p>
          <w:p w14:paraId="7A2CB13D" w14:textId="77777777" w:rsidR="00F7512F" w:rsidRDefault="00F7512F" w:rsidP="00011990">
            <w:pPr>
              <w:pStyle w:val="CommentText"/>
              <w:rPr>
                <w:sz w:val="22"/>
                <w:szCs w:val="22"/>
              </w:rPr>
            </w:pPr>
          </w:p>
          <w:p w14:paraId="1F98654D" w14:textId="77777777" w:rsidR="0016447E" w:rsidRDefault="0016447E" w:rsidP="00011990">
            <w:pPr>
              <w:pStyle w:val="CommentText"/>
              <w:rPr>
                <w:sz w:val="22"/>
                <w:szCs w:val="22"/>
              </w:rPr>
            </w:pPr>
          </w:p>
          <w:p w14:paraId="3473036E" w14:textId="77777777" w:rsidR="0016447E" w:rsidRDefault="0016447E" w:rsidP="00011990">
            <w:pPr>
              <w:pStyle w:val="CommentText"/>
              <w:rPr>
                <w:sz w:val="22"/>
                <w:szCs w:val="22"/>
              </w:rPr>
            </w:pPr>
          </w:p>
          <w:p w14:paraId="3B575F3D" w14:textId="77777777" w:rsidR="00CD64F7" w:rsidRDefault="00CD64F7" w:rsidP="00011990">
            <w:pPr>
              <w:pStyle w:val="CommentText"/>
              <w:rPr>
                <w:sz w:val="22"/>
                <w:szCs w:val="22"/>
              </w:rPr>
            </w:pPr>
          </w:p>
          <w:p w14:paraId="21ED7D8E" w14:textId="77777777" w:rsidR="00CD64F7" w:rsidRDefault="00CD64F7" w:rsidP="00011990">
            <w:pPr>
              <w:pStyle w:val="CommentText"/>
              <w:rPr>
                <w:sz w:val="22"/>
                <w:szCs w:val="22"/>
              </w:rPr>
            </w:pPr>
          </w:p>
          <w:p w14:paraId="2EF6749F" w14:textId="77777777" w:rsidR="00CD64F7" w:rsidRDefault="00CD64F7" w:rsidP="00011990">
            <w:pPr>
              <w:pStyle w:val="CommentText"/>
              <w:rPr>
                <w:sz w:val="22"/>
                <w:szCs w:val="22"/>
              </w:rPr>
            </w:pPr>
          </w:p>
          <w:p w14:paraId="3FE4CEE7" w14:textId="77777777" w:rsidR="00CD64F7" w:rsidRDefault="00CD64F7" w:rsidP="00011990">
            <w:pPr>
              <w:pStyle w:val="CommentText"/>
              <w:rPr>
                <w:sz w:val="22"/>
                <w:szCs w:val="22"/>
              </w:rPr>
            </w:pPr>
          </w:p>
          <w:p w14:paraId="47E25746" w14:textId="77777777" w:rsidR="00CD64F7" w:rsidRDefault="00CD64F7" w:rsidP="00011990">
            <w:pPr>
              <w:pStyle w:val="CommentText"/>
              <w:rPr>
                <w:sz w:val="22"/>
                <w:szCs w:val="22"/>
              </w:rPr>
            </w:pPr>
          </w:p>
          <w:p w14:paraId="513AECB9" w14:textId="77777777" w:rsidR="00CD64F7" w:rsidRPr="00CB7781" w:rsidRDefault="00CD64F7" w:rsidP="00011990">
            <w:pPr>
              <w:pStyle w:val="CommentText"/>
              <w:rPr>
                <w:sz w:val="22"/>
                <w:szCs w:val="22"/>
              </w:rPr>
            </w:pPr>
          </w:p>
        </w:tc>
      </w:tr>
      <w:tr w:rsidR="0021048E" w14:paraId="4ABA7302" w14:textId="77777777" w:rsidTr="0016447E">
        <w:trPr>
          <w:cantSplit/>
          <w:trHeight w:val="3169"/>
        </w:trPr>
        <w:tc>
          <w:tcPr>
            <w:tcW w:w="10349" w:type="dxa"/>
            <w:gridSpan w:val="5"/>
            <w:tcBorders>
              <w:top w:val="single" w:sz="18" w:space="0" w:color="808080"/>
              <w:bottom w:val="single" w:sz="18" w:space="0" w:color="808080"/>
            </w:tcBorders>
          </w:tcPr>
          <w:p w14:paraId="5C1A1A24" w14:textId="77777777" w:rsidR="00FC64D7" w:rsidRDefault="00FC64D7" w:rsidP="00592482">
            <w:pPr>
              <w:rPr>
                <w:rStyle w:val="Item"/>
                <w:b w:val="0"/>
                <w:sz w:val="22"/>
                <w:szCs w:val="22"/>
              </w:rPr>
            </w:pPr>
          </w:p>
          <w:p w14:paraId="7069AFF1" w14:textId="77777777" w:rsidR="00592482" w:rsidRPr="00592482" w:rsidRDefault="00BD2A0B" w:rsidP="00592482">
            <w:pPr>
              <w:rPr>
                <w:sz w:val="22"/>
                <w:szCs w:val="22"/>
              </w:rPr>
            </w:pPr>
            <w:r>
              <w:rPr>
                <w:rStyle w:val="Item"/>
                <w:b w:val="0"/>
                <w:sz w:val="22"/>
                <w:szCs w:val="22"/>
              </w:rPr>
              <w:t xml:space="preserve">In </w:t>
            </w:r>
            <w:r w:rsidR="000E3090">
              <w:rPr>
                <w:rStyle w:val="Item"/>
                <w:b w:val="0"/>
                <w:sz w:val="22"/>
                <w:szCs w:val="22"/>
              </w:rPr>
              <w:t>considering</w:t>
            </w:r>
            <w:r>
              <w:rPr>
                <w:rStyle w:val="Item"/>
                <w:b w:val="0"/>
                <w:sz w:val="22"/>
                <w:szCs w:val="22"/>
              </w:rPr>
              <w:t xml:space="preserve"> this exemption I certify that </w:t>
            </w:r>
            <w:r w:rsidR="00592482">
              <w:rPr>
                <w:rStyle w:val="Item"/>
                <w:b w:val="0"/>
                <w:sz w:val="22"/>
                <w:szCs w:val="22"/>
              </w:rPr>
              <w:t xml:space="preserve">I have given due regard to the principles set out in the Purchasing Policy </w:t>
            </w:r>
            <w:r w:rsidR="00592482" w:rsidRPr="00592482">
              <w:rPr>
                <w:rStyle w:val="Item"/>
                <w:b w:val="0"/>
                <w:sz w:val="22"/>
                <w:szCs w:val="22"/>
              </w:rPr>
              <w:t xml:space="preserve">relating to </w:t>
            </w:r>
            <w:r w:rsidR="00592482" w:rsidRPr="00592482">
              <w:rPr>
                <w:sz w:val="22"/>
                <w:szCs w:val="22"/>
              </w:rPr>
              <w:t>value for money, fair trading, conflict of interest and risk management.</w:t>
            </w:r>
          </w:p>
          <w:p w14:paraId="218F9ABA" w14:textId="77777777" w:rsidR="0016447E" w:rsidRDefault="0016447E" w:rsidP="00AB7E03">
            <w:pPr>
              <w:pStyle w:val="NormText"/>
              <w:rPr>
                <w:rStyle w:val="Item"/>
                <w:b w:val="0"/>
                <w:sz w:val="22"/>
                <w:szCs w:val="22"/>
              </w:rPr>
            </w:pPr>
          </w:p>
          <w:p w14:paraId="1D2F93E2" w14:textId="77777777" w:rsidR="0016447E" w:rsidRPr="000E3090" w:rsidRDefault="000E3090" w:rsidP="00AB7E03">
            <w:pPr>
              <w:pStyle w:val="NormText"/>
              <w:rPr>
                <w:rStyle w:val="Item"/>
                <w:b w:val="0"/>
                <w:i/>
                <w:sz w:val="22"/>
                <w:szCs w:val="22"/>
              </w:rPr>
            </w:pPr>
            <w:r>
              <w:rPr>
                <w:rStyle w:val="Item"/>
                <w:b w:val="0"/>
                <w:sz w:val="22"/>
                <w:szCs w:val="22"/>
              </w:rPr>
              <w:t xml:space="preserve">Approved/Not approved </w:t>
            </w:r>
            <w:r>
              <w:rPr>
                <w:rStyle w:val="Item"/>
                <w:b w:val="0"/>
                <w:i/>
                <w:sz w:val="22"/>
                <w:szCs w:val="22"/>
              </w:rPr>
              <w:t>(delete which is not applicable)</w:t>
            </w:r>
          </w:p>
          <w:p w14:paraId="4549156D" w14:textId="77777777" w:rsidR="0016447E" w:rsidRDefault="0016447E" w:rsidP="00AB7E03">
            <w:pPr>
              <w:pStyle w:val="NormText"/>
              <w:rPr>
                <w:rStyle w:val="Item"/>
                <w:b w:val="0"/>
                <w:sz w:val="22"/>
                <w:szCs w:val="22"/>
              </w:rPr>
            </w:pPr>
          </w:p>
          <w:p w14:paraId="1FC7C5A6" w14:textId="77777777" w:rsidR="0016447E" w:rsidRDefault="0016447E" w:rsidP="00AB7E03">
            <w:pPr>
              <w:pStyle w:val="NormText"/>
              <w:rPr>
                <w:rStyle w:val="Item"/>
                <w:b w:val="0"/>
                <w:sz w:val="22"/>
                <w:szCs w:val="22"/>
              </w:rPr>
            </w:pPr>
          </w:p>
          <w:p w14:paraId="4DF63CFB" w14:textId="77777777" w:rsidR="0016447E" w:rsidRDefault="0016447E" w:rsidP="0016447E">
            <w:pPr>
              <w:pStyle w:val="NormText"/>
              <w:rPr>
                <w:sz w:val="22"/>
                <w:szCs w:val="22"/>
              </w:rPr>
            </w:pPr>
            <w:r>
              <w:rPr>
                <w:rStyle w:val="Item"/>
                <w:b w:val="0"/>
                <w:sz w:val="22"/>
                <w:szCs w:val="22"/>
              </w:rPr>
              <w:t>Signed: ………………………………………….     Date: …..</w:t>
            </w:r>
            <w:r w:rsidRPr="00CB7781">
              <w:rPr>
                <w:sz w:val="22"/>
                <w:szCs w:val="22"/>
              </w:rPr>
              <w:tab/>
              <w:t>/</w:t>
            </w:r>
            <w:r>
              <w:rPr>
                <w:sz w:val="22"/>
                <w:szCs w:val="22"/>
              </w:rPr>
              <w:t>……..</w:t>
            </w:r>
            <w:r w:rsidRPr="00CB7781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……….</w:t>
            </w:r>
            <w:r w:rsidRPr="00CB7781">
              <w:rPr>
                <w:sz w:val="22"/>
                <w:szCs w:val="22"/>
              </w:rPr>
              <w:tab/>
            </w:r>
            <w:r w:rsidRPr="00CB7781">
              <w:rPr>
                <w:sz w:val="22"/>
                <w:szCs w:val="22"/>
              </w:rPr>
              <w:tab/>
            </w:r>
          </w:p>
          <w:p w14:paraId="7A8E548D" w14:textId="77777777" w:rsidR="0016447E" w:rsidRDefault="0016447E" w:rsidP="0016447E">
            <w:pPr>
              <w:pStyle w:val="NormText"/>
              <w:rPr>
                <w:sz w:val="22"/>
                <w:szCs w:val="22"/>
              </w:rPr>
            </w:pPr>
          </w:p>
          <w:p w14:paraId="414EB097" w14:textId="77777777" w:rsidR="00E1765A" w:rsidRDefault="00E1765A" w:rsidP="00E1765A">
            <w:pPr>
              <w:pStyle w:val="Comment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Print Name: …………………………………...</w:t>
            </w:r>
          </w:p>
          <w:p w14:paraId="02D96501" w14:textId="77777777" w:rsidR="00E1765A" w:rsidRDefault="00E1765A" w:rsidP="0016447E">
            <w:pPr>
              <w:pStyle w:val="NormText"/>
              <w:rPr>
                <w:sz w:val="22"/>
                <w:szCs w:val="22"/>
              </w:rPr>
            </w:pPr>
          </w:p>
          <w:p w14:paraId="69048A2A" w14:textId="77777777" w:rsidR="0016447E" w:rsidRDefault="0016447E" w:rsidP="0016447E">
            <w:pPr>
              <w:pStyle w:val="Norm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Position: …………………………………………</w:t>
            </w:r>
          </w:p>
          <w:p w14:paraId="6E354CF1" w14:textId="77777777" w:rsidR="00B631C5" w:rsidRDefault="00B631C5" w:rsidP="0016447E">
            <w:pPr>
              <w:pStyle w:val="NormText"/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2"/>
              <w:gridCol w:w="5410"/>
            </w:tblGrid>
            <w:tr w:rsidR="00B631C5" w:rsidRPr="00AC37BD" w14:paraId="22127336" w14:textId="77777777" w:rsidTr="00CB73AA">
              <w:trPr>
                <w:tblCellSpacing w:w="15" w:type="dxa"/>
                <w:jc w:val="center"/>
              </w:trPr>
              <w:tc>
                <w:tcPr>
                  <w:tcW w:w="3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DD5A8AC" w14:textId="77777777" w:rsidR="00B631C5" w:rsidRPr="00AC37BD" w:rsidRDefault="00B631C5" w:rsidP="00CB73AA">
                  <w:pPr>
                    <w:rPr>
                      <w:sz w:val="22"/>
                      <w:szCs w:val="22"/>
                    </w:rPr>
                  </w:pPr>
                  <w:r w:rsidRPr="00AC37BD">
                    <w:rPr>
                      <w:sz w:val="22"/>
                      <w:szCs w:val="22"/>
                    </w:rPr>
                    <w:t>Purchases ≥$5,000 and ≤$50,000   </w:t>
                  </w:r>
                </w:p>
              </w:tc>
              <w:tc>
                <w:tcPr>
                  <w:tcW w:w="5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8B49058" w14:textId="77777777" w:rsidR="00B631C5" w:rsidRPr="00AC37BD" w:rsidRDefault="00CB73AA" w:rsidP="00807B7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Heads of College Services</w:t>
                  </w:r>
                  <w:r w:rsidR="00B631C5" w:rsidRPr="00AC37BD">
                    <w:rPr>
                      <w:sz w:val="22"/>
                      <w:szCs w:val="22"/>
                    </w:rPr>
                    <w:t xml:space="preserve">, </w:t>
                  </w:r>
                  <w:r w:rsidR="00807B78">
                    <w:rPr>
                      <w:sz w:val="22"/>
                      <w:szCs w:val="22"/>
                    </w:rPr>
                    <w:t xml:space="preserve">College Operations Team Leader </w:t>
                  </w:r>
                  <w:r w:rsidR="00B631C5" w:rsidRPr="00AC37BD">
                    <w:rPr>
                      <w:sz w:val="22"/>
                      <w:szCs w:val="22"/>
                    </w:rPr>
                    <w:t>or equivalent </w:t>
                  </w:r>
                </w:p>
              </w:tc>
            </w:tr>
            <w:tr w:rsidR="00B631C5" w:rsidRPr="00AC37BD" w14:paraId="6E5DE961" w14:textId="77777777" w:rsidTr="00CB73AA">
              <w:trPr>
                <w:tblCellSpacing w:w="15" w:type="dxa"/>
                <w:jc w:val="center"/>
              </w:trPr>
              <w:tc>
                <w:tcPr>
                  <w:tcW w:w="35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8DAA008" w14:textId="77777777" w:rsidR="00B631C5" w:rsidRPr="00AC37BD" w:rsidRDefault="00B631C5" w:rsidP="00CB73AA">
                  <w:pPr>
                    <w:rPr>
                      <w:sz w:val="22"/>
                      <w:szCs w:val="22"/>
                    </w:rPr>
                  </w:pPr>
                  <w:r w:rsidRPr="00AC37BD">
                    <w:rPr>
                      <w:sz w:val="22"/>
                      <w:szCs w:val="22"/>
                    </w:rPr>
                    <w:t>Purchases &gt;$50,000 and &lt;$100,000 </w:t>
                  </w:r>
                </w:p>
              </w:tc>
              <w:tc>
                <w:tcPr>
                  <w:tcW w:w="5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63A1C56" w14:textId="77777777" w:rsidR="00B631C5" w:rsidRPr="00AC37BD" w:rsidRDefault="008F68C2" w:rsidP="008903C3">
                  <w:pPr>
                    <w:tabs>
                      <w:tab w:val="left" w:pos="1065"/>
                    </w:tabs>
                    <w:spacing w:after="360"/>
                    <w:rPr>
                      <w:sz w:val="22"/>
                      <w:szCs w:val="22"/>
                    </w:rPr>
                  </w:pPr>
                  <w:r w:rsidRPr="008F68C2">
                    <w:rPr>
                      <w:rFonts w:cs="Arial"/>
                      <w:sz w:val="22"/>
                      <w:szCs w:val="22"/>
                    </w:rPr>
                    <w:t xml:space="preserve">Endorsed by Vice-President &amp; Executive Dean/ </w:t>
                  </w:r>
                  <w:r w:rsidR="008903C3">
                    <w:rPr>
                      <w:rFonts w:cs="Arial"/>
                      <w:sz w:val="22"/>
                      <w:szCs w:val="22"/>
                    </w:rPr>
                    <w:t xml:space="preserve">Portfolio </w:t>
                  </w:r>
                  <w:r w:rsidRPr="008F68C2">
                    <w:rPr>
                      <w:rFonts w:cs="Arial"/>
                      <w:sz w:val="22"/>
                      <w:szCs w:val="22"/>
                    </w:rPr>
                    <w:t>Head</w:t>
                  </w:r>
                  <w:r w:rsidR="00807B78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8F68C2">
                    <w:rPr>
                      <w:rFonts w:cs="Arial"/>
                      <w:sz w:val="22"/>
                      <w:szCs w:val="22"/>
                    </w:rPr>
                    <w:t>/</w:t>
                  </w:r>
                  <w:r w:rsidR="00842B5C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8F68C2">
                    <w:rPr>
                      <w:rFonts w:cs="Arial"/>
                      <w:sz w:val="22"/>
                      <w:szCs w:val="22"/>
                    </w:rPr>
                    <w:t>Vice-Chancellor</w:t>
                  </w:r>
                </w:p>
              </w:tc>
            </w:tr>
          </w:tbl>
          <w:p w14:paraId="23CF1BC9" w14:textId="77777777" w:rsidR="00B631C5" w:rsidRDefault="00B631C5" w:rsidP="0016447E">
            <w:pPr>
              <w:pStyle w:val="NormText"/>
              <w:rPr>
                <w:sz w:val="22"/>
                <w:szCs w:val="22"/>
              </w:rPr>
            </w:pPr>
          </w:p>
          <w:p w14:paraId="5B69B713" w14:textId="77777777" w:rsidR="00E47BA8" w:rsidRDefault="00E47BA8" w:rsidP="00E47BA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Note that all dollar amounts quoted in this policy are GST exclusive, provided that the GST is recovered.</w:t>
            </w:r>
          </w:p>
          <w:p w14:paraId="01A13191" w14:textId="77777777" w:rsidR="00A73824" w:rsidRDefault="00A73824" w:rsidP="00E47BA8">
            <w:pPr>
              <w:rPr>
                <w:i/>
                <w:sz w:val="22"/>
                <w:szCs w:val="22"/>
              </w:rPr>
            </w:pPr>
          </w:p>
          <w:p w14:paraId="1FF73D1A" w14:textId="77777777" w:rsidR="008826B8" w:rsidRDefault="00D318F1" w:rsidP="008826B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*</w:t>
            </w:r>
            <w:r w:rsidRPr="00D318F1">
              <w:rPr>
                <w:i/>
                <w:sz w:val="22"/>
                <w:szCs w:val="22"/>
              </w:rPr>
              <w:t>The exemption should be attached to the invoice when it is sub</w:t>
            </w:r>
            <w:r>
              <w:rPr>
                <w:i/>
                <w:sz w:val="22"/>
                <w:szCs w:val="22"/>
              </w:rPr>
              <w:t>mitted for expenditure approval</w:t>
            </w:r>
            <w:r w:rsidRPr="00D318F1">
              <w:rPr>
                <w:i/>
                <w:sz w:val="22"/>
                <w:szCs w:val="22"/>
              </w:rPr>
              <w:t>.   It is also recommended that the document is placed on the University records management system</w:t>
            </w:r>
            <w:r w:rsidR="00AE5CEF">
              <w:rPr>
                <w:i/>
                <w:sz w:val="22"/>
                <w:szCs w:val="22"/>
              </w:rPr>
              <w:t xml:space="preserve"> and</w:t>
            </w:r>
            <w:r w:rsidR="008826B8">
              <w:rPr>
                <w:i/>
                <w:sz w:val="22"/>
                <w:szCs w:val="22"/>
              </w:rPr>
              <w:t xml:space="preserve"> can a</w:t>
            </w:r>
            <w:r w:rsidR="008826B8" w:rsidRPr="008826B8">
              <w:rPr>
                <w:i/>
                <w:sz w:val="22"/>
                <w:szCs w:val="22"/>
              </w:rPr>
              <w:t>lso be attached to a PO request, if a PO is going to be issued.</w:t>
            </w:r>
          </w:p>
          <w:p w14:paraId="6AEFD57A" w14:textId="77777777" w:rsidR="00273BA0" w:rsidRDefault="00273BA0" w:rsidP="008826B8">
            <w:pPr>
              <w:rPr>
                <w:i/>
                <w:sz w:val="22"/>
                <w:szCs w:val="22"/>
              </w:rPr>
            </w:pPr>
          </w:p>
          <w:p w14:paraId="0DDD9628" w14:textId="77777777" w:rsidR="00273BA0" w:rsidRDefault="00273BA0" w:rsidP="00273BA0">
            <w:pPr>
              <w:tabs>
                <w:tab w:val="left" w:pos="1065"/>
              </w:tabs>
              <w:rPr>
                <w:rFonts w:cs="Arial"/>
                <w:i/>
                <w:sz w:val="22"/>
                <w:szCs w:val="22"/>
              </w:rPr>
            </w:pPr>
            <w:r w:rsidRPr="00273BA0">
              <w:rPr>
                <w:rFonts w:cs="Arial"/>
                <w:i/>
                <w:sz w:val="22"/>
                <w:szCs w:val="22"/>
              </w:rPr>
              <w:t>After approval:</w:t>
            </w:r>
          </w:p>
          <w:p w14:paraId="08D63CE6" w14:textId="77777777" w:rsidR="00273BA0" w:rsidRPr="00273BA0" w:rsidRDefault="00273BA0" w:rsidP="00273BA0">
            <w:pPr>
              <w:tabs>
                <w:tab w:val="left" w:pos="1065"/>
              </w:tabs>
              <w:rPr>
                <w:rFonts w:cs="Arial"/>
                <w:i/>
                <w:sz w:val="22"/>
                <w:szCs w:val="22"/>
              </w:rPr>
            </w:pPr>
          </w:p>
          <w:p w14:paraId="1DEAF828" w14:textId="77777777" w:rsidR="00273BA0" w:rsidRPr="00273BA0" w:rsidRDefault="00273BA0" w:rsidP="00273BA0">
            <w:pPr>
              <w:pStyle w:val="ListParagraph"/>
              <w:numPr>
                <w:ilvl w:val="0"/>
                <w:numId w:val="9"/>
              </w:numPr>
              <w:tabs>
                <w:tab w:val="left" w:pos="1065"/>
              </w:tabs>
              <w:spacing w:line="276" w:lineRule="auto"/>
              <w:rPr>
                <w:rFonts w:cs="Arial"/>
                <w:i/>
                <w:sz w:val="22"/>
                <w:szCs w:val="22"/>
              </w:rPr>
            </w:pPr>
            <w:r w:rsidRPr="00273BA0">
              <w:rPr>
                <w:rFonts w:cs="Arial"/>
                <w:i/>
                <w:sz w:val="22"/>
                <w:szCs w:val="22"/>
              </w:rPr>
              <w:t>Copy of approved waiver to be sent to the Tender Board secretary</w:t>
            </w:r>
          </w:p>
          <w:p w14:paraId="5A3EDDA3" w14:textId="77777777" w:rsidR="00273BA0" w:rsidRPr="00273BA0" w:rsidRDefault="00273BA0" w:rsidP="00273BA0">
            <w:pPr>
              <w:pStyle w:val="ListParagraph"/>
              <w:numPr>
                <w:ilvl w:val="0"/>
                <w:numId w:val="9"/>
              </w:numPr>
              <w:tabs>
                <w:tab w:val="left" w:pos="1065"/>
              </w:tabs>
              <w:spacing w:line="276" w:lineRule="auto"/>
              <w:rPr>
                <w:rFonts w:cs="Arial"/>
                <w:i/>
                <w:sz w:val="22"/>
                <w:szCs w:val="22"/>
              </w:rPr>
            </w:pPr>
            <w:r w:rsidRPr="00273BA0">
              <w:rPr>
                <w:rFonts w:cs="Arial"/>
                <w:i/>
                <w:sz w:val="22"/>
                <w:szCs w:val="22"/>
              </w:rPr>
              <w:t>Save on TRIM</w:t>
            </w:r>
          </w:p>
          <w:p w14:paraId="38C99E84" w14:textId="77777777" w:rsidR="00273BA0" w:rsidRPr="008826B8" w:rsidRDefault="00273BA0" w:rsidP="008826B8">
            <w:pPr>
              <w:rPr>
                <w:i/>
                <w:sz w:val="22"/>
                <w:szCs w:val="22"/>
              </w:rPr>
            </w:pPr>
          </w:p>
          <w:p w14:paraId="29D301CD" w14:textId="77777777" w:rsidR="00D318F1" w:rsidRPr="00D318F1" w:rsidRDefault="00D318F1" w:rsidP="00D318F1">
            <w:pPr>
              <w:rPr>
                <w:i/>
                <w:sz w:val="22"/>
                <w:szCs w:val="22"/>
              </w:rPr>
            </w:pPr>
          </w:p>
          <w:p w14:paraId="1EF8D2C4" w14:textId="77777777" w:rsidR="00E116A2" w:rsidRPr="00592482" w:rsidRDefault="00E116A2" w:rsidP="0016447E">
            <w:pPr>
              <w:pStyle w:val="NormText"/>
              <w:rPr>
                <w:rStyle w:val="Item"/>
                <w:b w:val="0"/>
                <w:sz w:val="22"/>
                <w:szCs w:val="22"/>
              </w:rPr>
            </w:pPr>
          </w:p>
        </w:tc>
      </w:tr>
    </w:tbl>
    <w:p w14:paraId="6DDAEA57" w14:textId="77777777" w:rsidR="0021048E" w:rsidRDefault="0021048E" w:rsidP="0021048E">
      <w:pPr>
        <w:pStyle w:val="NormText"/>
        <w:spacing w:before="0" w:after="0"/>
        <w:rPr>
          <w:sz w:val="2"/>
        </w:rPr>
      </w:pPr>
    </w:p>
    <w:p w14:paraId="025D0AEA" w14:textId="77777777" w:rsidR="00FC64D7" w:rsidRDefault="00FC64D7" w:rsidP="0021048E">
      <w:pPr>
        <w:rPr>
          <w:sz w:val="16"/>
          <w:szCs w:val="16"/>
        </w:rPr>
      </w:pPr>
    </w:p>
    <w:p w14:paraId="4678577F" w14:textId="77777777" w:rsidR="0043240C" w:rsidRPr="00F32464" w:rsidRDefault="004C0E7C" w:rsidP="00F32464">
      <w:r>
        <w:rPr>
          <w:sz w:val="16"/>
          <w:szCs w:val="16"/>
        </w:rPr>
        <w:t>Up</w:t>
      </w:r>
      <w:r w:rsidR="00BB4A1B">
        <w:rPr>
          <w:sz w:val="16"/>
          <w:szCs w:val="16"/>
        </w:rPr>
        <w:t xml:space="preserve">dated </w:t>
      </w:r>
      <w:r w:rsidR="00842B5C">
        <w:rPr>
          <w:sz w:val="16"/>
          <w:szCs w:val="16"/>
        </w:rPr>
        <w:t>12</w:t>
      </w:r>
      <w:r w:rsidR="00516E33">
        <w:rPr>
          <w:sz w:val="16"/>
          <w:szCs w:val="16"/>
        </w:rPr>
        <w:t>/</w:t>
      </w:r>
      <w:r w:rsidR="00842B5C">
        <w:rPr>
          <w:sz w:val="16"/>
          <w:szCs w:val="16"/>
        </w:rPr>
        <w:t>9</w:t>
      </w:r>
      <w:r w:rsidR="00516E33">
        <w:rPr>
          <w:sz w:val="16"/>
          <w:szCs w:val="16"/>
        </w:rPr>
        <w:t>/17</w:t>
      </w:r>
    </w:p>
    <w:sectPr w:rsidR="0043240C" w:rsidRPr="00F32464">
      <w:footerReference w:type="default" r:id="rId7"/>
      <w:pgSz w:w="11907" w:h="16840" w:code="9"/>
      <w:pgMar w:top="567" w:right="567" w:bottom="567" w:left="851" w:header="567" w:footer="567" w:gutter="56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182E6" w14:textId="77777777" w:rsidR="002E147A" w:rsidRDefault="002E147A">
      <w:r>
        <w:separator/>
      </w:r>
    </w:p>
  </w:endnote>
  <w:endnote w:type="continuationSeparator" w:id="0">
    <w:p w14:paraId="71B43CBC" w14:textId="77777777" w:rsidR="002E147A" w:rsidRDefault="002E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34615" w14:textId="77777777" w:rsidR="00CB73AA" w:rsidRDefault="00CB73AA">
    <w:pPr>
      <w:pStyle w:val="Footer"/>
      <w:tabs>
        <w:tab w:val="clear" w:pos="5670"/>
        <w:tab w:val="clear" w:pos="9639"/>
        <w:tab w:val="center" w:pos="4678"/>
        <w:tab w:val="right" w:pos="9781"/>
      </w:tabs>
    </w:pPr>
    <w:r>
      <w:rPr>
        <w:lang w:val="en-US"/>
      </w:rPr>
      <w:tab/>
      <w:t xml:space="preserve">Page </w:t>
    </w: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 w:rsidR="006E061E">
      <w:rPr>
        <w:noProof/>
        <w:lang w:val="en-US"/>
      </w:rPr>
      <w:t>2</w:t>
    </w:r>
    <w:r>
      <w:rPr>
        <w:lang w:val="en-US"/>
      </w:rPr>
      <w:fldChar w:fldCharType="end"/>
    </w:r>
    <w:r>
      <w:rPr>
        <w:lang w:val="en-US"/>
      </w:rPr>
      <w:t xml:space="preserve"> of 3</w:t>
    </w:r>
    <w:r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5AC81" w14:textId="77777777" w:rsidR="002E147A" w:rsidRDefault="002E147A">
      <w:r>
        <w:separator/>
      </w:r>
    </w:p>
  </w:footnote>
  <w:footnote w:type="continuationSeparator" w:id="0">
    <w:p w14:paraId="17904056" w14:textId="77777777" w:rsidR="002E147A" w:rsidRDefault="002E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52976"/>
    <w:multiLevelType w:val="hybridMultilevel"/>
    <w:tmpl w:val="98F470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14A06"/>
    <w:multiLevelType w:val="hybridMultilevel"/>
    <w:tmpl w:val="6A5605E4"/>
    <w:lvl w:ilvl="0" w:tplc="7C4CE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B1774"/>
    <w:multiLevelType w:val="hybridMultilevel"/>
    <w:tmpl w:val="DA6A9D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23671"/>
    <w:multiLevelType w:val="hybridMultilevel"/>
    <w:tmpl w:val="7A4C2C62"/>
    <w:lvl w:ilvl="0" w:tplc="183C1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B0F4B"/>
    <w:multiLevelType w:val="hybridMultilevel"/>
    <w:tmpl w:val="D48ED80C"/>
    <w:lvl w:ilvl="0" w:tplc="07C4545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B11A4"/>
    <w:multiLevelType w:val="hybridMultilevel"/>
    <w:tmpl w:val="F0E8A01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C150E"/>
    <w:multiLevelType w:val="hybridMultilevel"/>
    <w:tmpl w:val="54D62F38"/>
    <w:lvl w:ilvl="0" w:tplc="0C3A54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42184"/>
    <w:multiLevelType w:val="multilevel"/>
    <w:tmpl w:val="07B29B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EAF5642"/>
    <w:multiLevelType w:val="multilevel"/>
    <w:tmpl w:val="BD642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48E"/>
    <w:rsid w:val="00011990"/>
    <w:rsid w:val="000A19D7"/>
    <w:rsid w:val="000B1575"/>
    <w:rsid w:val="000B74E1"/>
    <w:rsid w:val="000E3090"/>
    <w:rsid w:val="001215B6"/>
    <w:rsid w:val="0016447E"/>
    <w:rsid w:val="00184503"/>
    <w:rsid w:val="001D3FDF"/>
    <w:rsid w:val="001D4355"/>
    <w:rsid w:val="001F2EB2"/>
    <w:rsid w:val="0021048E"/>
    <w:rsid w:val="00273BA0"/>
    <w:rsid w:val="002D69AF"/>
    <w:rsid w:val="002E147A"/>
    <w:rsid w:val="00324D89"/>
    <w:rsid w:val="00341101"/>
    <w:rsid w:val="003830BF"/>
    <w:rsid w:val="003C74D3"/>
    <w:rsid w:val="003D3BFE"/>
    <w:rsid w:val="00415792"/>
    <w:rsid w:val="0043240C"/>
    <w:rsid w:val="00433F1F"/>
    <w:rsid w:val="00442D70"/>
    <w:rsid w:val="00446237"/>
    <w:rsid w:val="004C0E7C"/>
    <w:rsid w:val="005100C4"/>
    <w:rsid w:val="00516E33"/>
    <w:rsid w:val="00564835"/>
    <w:rsid w:val="005813ED"/>
    <w:rsid w:val="00592482"/>
    <w:rsid w:val="00673192"/>
    <w:rsid w:val="00694249"/>
    <w:rsid w:val="006A2730"/>
    <w:rsid w:val="006E061E"/>
    <w:rsid w:val="007264BC"/>
    <w:rsid w:val="0076546E"/>
    <w:rsid w:val="007A6859"/>
    <w:rsid w:val="007C1951"/>
    <w:rsid w:val="007F7133"/>
    <w:rsid w:val="00807B78"/>
    <w:rsid w:val="00842B5C"/>
    <w:rsid w:val="008628BA"/>
    <w:rsid w:val="008826B8"/>
    <w:rsid w:val="008903C3"/>
    <w:rsid w:val="008C1115"/>
    <w:rsid w:val="008E0B19"/>
    <w:rsid w:val="008E28CD"/>
    <w:rsid w:val="008F68C2"/>
    <w:rsid w:val="00920F29"/>
    <w:rsid w:val="00937F37"/>
    <w:rsid w:val="009975D2"/>
    <w:rsid w:val="009B1EEA"/>
    <w:rsid w:val="00A34EFF"/>
    <w:rsid w:val="00A360B0"/>
    <w:rsid w:val="00A475E4"/>
    <w:rsid w:val="00A60F44"/>
    <w:rsid w:val="00A73824"/>
    <w:rsid w:val="00AA00D5"/>
    <w:rsid w:val="00AA7400"/>
    <w:rsid w:val="00AB5C5B"/>
    <w:rsid w:val="00AB7E03"/>
    <w:rsid w:val="00AC37BD"/>
    <w:rsid w:val="00AE5CEF"/>
    <w:rsid w:val="00AF7859"/>
    <w:rsid w:val="00B20B4B"/>
    <w:rsid w:val="00B53426"/>
    <w:rsid w:val="00B631C5"/>
    <w:rsid w:val="00B81591"/>
    <w:rsid w:val="00B85593"/>
    <w:rsid w:val="00BB4A1B"/>
    <w:rsid w:val="00BD2A0B"/>
    <w:rsid w:val="00BE75E8"/>
    <w:rsid w:val="00C357D5"/>
    <w:rsid w:val="00CA10C0"/>
    <w:rsid w:val="00CB70A0"/>
    <w:rsid w:val="00CB73AA"/>
    <w:rsid w:val="00CB7781"/>
    <w:rsid w:val="00CD3DE7"/>
    <w:rsid w:val="00CD64F7"/>
    <w:rsid w:val="00CD77D1"/>
    <w:rsid w:val="00D318F1"/>
    <w:rsid w:val="00DA6B8F"/>
    <w:rsid w:val="00DD1D51"/>
    <w:rsid w:val="00DF3DC6"/>
    <w:rsid w:val="00E116A2"/>
    <w:rsid w:val="00E1765A"/>
    <w:rsid w:val="00E47BA8"/>
    <w:rsid w:val="00E75EED"/>
    <w:rsid w:val="00E864BF"/>
    <w:rsid w:val="00E93B93"/>
    <w:rsid w:val="00EA3D94"/>
    <w:rsid w:val="00F03F7E"/>
    <w:rsid w:val="00F32464"/>
    <w:rsid w:val="00F53420"/>
    <w:rsid w:val="00F7512F"/>
    <w:rsid w:val="00F862DB"/>
    <w:rsid w:val="00FC64D7"/>
    <w:rsid w:val="00FE540B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AB04C"/>
  <w15:docId w15:val="{D3EC6BEE-D8AE-4740-87AB-C5EED4B5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048E"/>
    <w:pPr>
      <w:spacing w:after="0" w:line="240" w:lineRule="auto"/>
    </w:pPr>
    <w:rPr>
      <w:rFonts w:ascii="Arial" w:eastAsia="Times New Roman" w:hAnsi="Arial" w:cs="Times New Roman"/>
      <w:spacing w:val="8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2D70"/>
    <w:pPr>
      <w:spacing w:after="24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2D70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2D7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42D7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5E8"/>
    <w:pPr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5E8"/>
    <w:pPr>
      <w:numPr>
        <w:ilvl w:val="5"/>
        <w:numId w:val="1"/>
      </w:num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5E8"/>
    <w:pPr>
      <w:numPr>
        <w:ilvl w:val="6"/>
        <w:numId w:val="1"/>
      </w:num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5E8"/>
    <w:pPr>
      <w:numPr>
        <w:ilvl w:val="7"/>
        <w:numId w:val="1"/>
      </w:num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5E8"/>
    <w:pPr>
      <w:numPr>
        <w:ilvl w:val="8"/>
        <w:numId w:val="1"/>
      </w:num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5E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42D7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E75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75E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D7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5E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5E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5E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5E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5E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E75E8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75E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BE75E8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BE75E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BE75E8"/>
    <w:rPr>
      <w:b/>
      <w:bCs/>
    </w:rPr>
  </w:style>
  <w:style w:type="character" w:styleId="Emphasis">
    <w:name w:val="Emphasis"/>
    <w:uiPriority w:val="20"/>
    <w:rsid w:val="00BE75E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BE75E8"/>
  </w:style>
  <w:style w:type="paragraph" w:styleId="Quote">
    <w:name w:val="Quote"/>
    <w:basedOn w:val="Normal"/>
    <w:next w:val="Normal"/>
    <w:link w:val="QuoteChar"/>
    <w:uiPriority w:val="29"/>
    <w:rsid w:val="00BE75E8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E75E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BE75E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5E8"/>
    <w:rPr>
      <w:b/>
      <w:bCs/>
      <w:i/>
      <w:iCs/>
    </w:rPr>
  </w:style>
  <w:style w:type="character" w:styleId="SubtleEmphasis">
    <w:name w:val="Subtle Emphasis"/>
    <w:uiPriority w:val="19"/>
    <w:rsid w:val="00BE75E8"/>
    <w:rPr>
      <w:i/>
      <w:iCs/>
    </w:rPr>
  </w:style>
  <w:style w:type="character" w:styleId="IntenseEmphasis">
    <w:name w:val="Intense Emphasis"/>
    <w:uiPriority w:val="21"/>
    <w:rsid w:val="00BE75E8"/>
    <w:rPr>
      <w:b/>
      <w:bCs/>
    </w:rPr>
  </w:style>
  <w:style w:type="character" w:styleId="SubtleReference">
    <w:name w:val="Subtle Reference"/>
    <w:uiPriority w:val="31"/>
    <w:rsid w:val="00BE75E8"/>
    <w:rPr>
      <w:smallCaps/>
    </w:rPr>
  </w:style>
  <w:style w:type="character" w:styleId="IntenseReference">
    <w:name w:val="Intense Reference"/>
    <w:uiPriority w:val="32"/>
    <w:rsid w:val="00BE75E8"/>
    <w:rPr>
      <w:smallCaps/>
      <w:spacing w:val="5"/>
      <w:u w:val="single"/>
    </w:rPr>
  </w:style>
  <w:style w:type="character" w:styleId="BookTitle">
    <w:name w:val="Book Title"/>
    <w:uiPriority w:val="33"/>
    <w:rsid w:val="00BE75E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75E8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rsid w:val="0021048E"/>
    <w:pPr>
      <w:tabs>
        <w:tab w:val="center" w:pos="4820"/>
        <w:tab w:val="right" w:pos="9639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21048E"/>
    <w:rPr>
      <w:rFonts w:ascii="Arial" w:eastAsia="Times New Roman" w:hAnsi="Arial" w:cs="Times New Roman"/>
      <w:spacing w:val="8"/>
      <w:sz w:val="18"/>
      <w:szCs w:val="24"/>
    </w:rPr>
  </w:style>
  <w:style w:type="paragraph" w:styleId="Footer">
    <w:name w:val="footer"/>
    <w:basedOn w:val="Normal"/>
    <w:link w:val="FooterChar"/>
    <w:rsid w:val="0021048E"/>
    <w:pPr>
      <w:tabs>
        <w:tab w:val="center" w:pos="5670"/>
        <w:tab w:val="right" w:pos="9639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21048E"/>
    <w:rPr>
      <w:rFonts w:ascii="Arial" w:eastAsia="Times New Roman" w:hAnsi="Arial" w:cs="Times New Roman"/>
      <w:spacing w:val="8"/>
      <w:sz w:val="16"/>
      <w:szCs w:val="24"/>
    </w:rPr>
  </w:style>
  <w:style w:type="paragraph" w:styleId="CommentText">
    <w:name w:val="annotation text"/>
    <w:basedOn w:val="Normal"/>
    <w:link w:val="CommentTextChar"/>
    <w:semiHidden/>
    <w:rsid w:val="002104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1048E"/>
    <w:rPr>
      <w:rFonts w:ascii="Arial" w:eastAsia="Times New Roman" w:hAnsi="Arial" w:cs="Times New Roman"/>
      <w:spacing w:val="8"/>
      <w:sz w:val="20"/>
      <w:szCs w:val="20"/>
    </w:rPr>
  </w:style>
  <w:style w:type="character" w:customStyle="1" w:styleId="Instruction">
    <w:name w:val="Instruction"/>
    <w:basedOn w:val="DefaultParagraphFont"/>
    <w:rsid w:val="0021048E"/>
    <w:rPr>
      <w:color w:val="FF0000"/>
    </w:rPr>
  </w:style>
  <w:style w:type="character" w:customStyle="1" w:styleId="Item">
    <w:name w:val="Item"/>
    <w:basedOn w:val="DefaultParagraphFont"/>
    <w:rsid w:val="0021048E"/>
    <w:rPr>
      <w:b/>
    </w:rPr>
  </w:style>
  <w:style w:type="paragraph" w:customStyle="1" w:styleId="NormText">
    <w:name w:val="Norm Text"/>
    <w:basedOn w:val="BodyText"/>
    <w:rsid w:val="0021048E"/>
    <w:pPr>
      <w:spacing w:before="80"/>
      <w:jc w:val="both"/>
    </w:pPr>
    <w:rPr>
      <w:spacing w:val="0"/>
    </w:rPr>
  </w:style>
  <w:style w:type="paragraph" w:customStyle="1" w:styleId="titleheadcompact">
    <w:name w:val="titlehead (compact)"/>
    <w:basedOn w:val="Normal"/>
    <w:rsid w:val="0021048E"/>
    <w:pPr>
      <w:pBdr>
        <w:bottom w:val="single" w:sz="36" w:space="1" w:color="999999"/>
      </w:pBdr>
      <w:spacing w:before="360" w:after="240"/>
    </w:pPr>
    <w:rPr>
      <w:b/>
      <w:bCs/>
      <w:color w:val="4E6A5D"/>
      <w:spacing w:val="20"/>
      <w:sz w:val="40"/>
    </w:rPr>
  </w:style>
  <w:style w:type="paragraph" w:styleId="BodyText">
    <w:name w:val="Body Text"/>
    <w:basedOn w:val="Normal"/>
    <w:link w:val="BodyTextChar"/>
    <w:uiPriority w:val="99"/>
    <w:semiHidden/>
    <w:unhideWhenUsed/>
    <w:rsid w:val="002104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1048E"/>
    <w:rPr>
      <w:rFonts w:ascii="Arial" w:eastAsia="Times New Roman" w:hAnsi="Arial" w:cs="Times New Roman"/>
      <w:spacing w:val="8"/>
      <w:sz w:val="24"/>
      <w:szCs w:val="24"/>
    </w:rPr>
  </w:style>
  <w:style w:type="table" w:styleId="TableGrid">
    <w:name w:val="Table Grid"/>
    <w:basedOn w:val="TableNormal"/>
    <w:uiPriority w:val="59"/>
    <w:rsid w:val="00210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75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5D2"/>
    <w:rPr>
      <w:rFonts w:ascii="Tahoma" w:eastAsia="Times New Roman" w:hAnsi="Tahoma" w:cs="Tahoma"/>
      <w:spacing w:val="8"/>
      <w:sz w:val="16"/>
      <w:szCs w:val="16"/>
    </w:rPr>
  </w:style>
  <w:style w:type="paragraph" w:styleId="NormalWeb">
    <w:name w:val="Normal (Web)"/>
    <w:basedOn w:val="Normal"/>
    <w:uiPriority w:val="99"/>
    <w:unhideWhenUsed/>
    <w:rsid w:val="00AC37BD"/>
    <w:pPr>
      <w:spacing w:before="100" w:beforeAutospacing="1" w:after="100" w:afterAutospacing="1"/>
    </w:pPr>
    <w:rPr>
      <w:rFonts w:ascii="Times New Roman" w:hAnsi="Times New Roman"/>
      <w:spacing w:val="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9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1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58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3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2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1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3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00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4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9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1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9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705</Words>
  <Characters>4128</Characters>
  <Application>Microsoft Office Word</Application>
  <DocSecurity>0</DocSecurity>
  <Lines>178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Flinders University</Company>
  <LinksUpToDate>false</LinksUpToDate>
  <CharactersWithSpaces>4874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Approval for exemption from quotation requirements</dc:title>
  <dc:subject/>
  <dc:creator>ackl0012</dc:creator>
  <cp:keywords/>
  <dc:description/>
  <cp:lastModifiedBy>Melissa Howarth</cp:lastModifiedBy>
  <cp:revision>3</cp:revision>
  <cp:lastPrinted>2012-08-07T03:07:00Z</cp:lastPrinted>
  <dcterms:created xsi:type="dcterms:W3CDTF">2019-03-08T02:06:00Z</dcterms:created>
  <dcterms:modified xsi:type="dcterms:W3CDTF">2020-02-03T00:30:00Z</dcterms:modified>
  <cp:category/>
</cp:coreProperties>
</file>