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14:paraId="09F74DCD" w14:textId="1FA643E3" w:rsidP="00D87E7C" w:rsidR="00B75783" w:rsidRDefault="00B75783" w:rsidRPr="00BF47EA">
      <w:pPr>
        <w:tabs>
          <w:tab w:pos="9746" w:val="right"/>
        </w:tabs>
        <w:rPr>
          <w:rFonts w:ascii="Arial" w:cs="Arial" w:hAnsi="Arial"/>
          <w:sz w:val="30"/>
          <w:szCs w:val="30"/>
        </w:rPr>
      </w:pPr>
      <w:r w:rsidRPr="00BF47EA">
        <w:rPr>
          <w:rFonts w:ascii="Arial" w:cs="Arial" w:hAnsi="Arial"/>
          <w:noProof/>
          <w:sz w:val="30"/>
          <w:szCs w:val="30"/>
          <w:lang w:eastAsia="en-AU"/>
        </w:rPr>
        <w:drawing>
          <wp:anchor allowOverlap="1" behindDoc="0" distB="0" distL="114300" distR="114300" distT="0" layoutInCell="1" locked="0" relativeHeight="251659264" simplePos="0" wp14:anchorId="71BF99AC" wp14:editId="4A36C5E8">
            <wp:simplePos x="0" y="0"/>
            <wp:positionH relativeFrom="margin">
              <wp:posOffset>28575</wp:posOffset>
            </wp:positionH>
            <wp:positionV relativeFrom="paragraph">
              <wp:posOffset>-506758</wp:posOffset>
            </wp:positionV>
            <wp:extent cx="879560" cy="457854"/>
            <wp:effectExtent b="0" l="0" r="0" t="0"/>
            <wp:wrapNone/>
            <wp:docPr descr="FU logo L mono S"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FU logo L mono S" id="0" name="Picture 2"/>
                    <pic:cNvPicPr>
                      <a:picLocks noChangeArrowheads="1" noChangeAspect="1"/>
                    </pic:cNvPicPr>
                  </pic:nvPicPr>
                  <pic:blipFill>
                    <a:blip cstate="print"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60" cy="457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1CD">
        <w:rPr>
          <w:rFonts w:ascii="Arial" w:cs="Arial" w:hAnsi="Arial"/>
          <w:b/>
          <w:bCs/>
          <w:sz w:val="30"/>
          <w:szCs w:val="30"/>
        </w:rPr>
        <w:t xml:space="preserve">           </w:t>
      </w:r>
      <w:r w:rsidR="004078C7">
        <w:rPr>
          <w:rFonts w:ascii="Arial" w:cs="Arial" w:hAnsi="Arial"/>
          <w:b/>
          <w:bCs/>
          <w:sz w:val="30"/>
          <w:szCs w:val="30"/>
        </w:rPr>
        <w:t xml:space="preserve">       </w:t>
      </w:r>
      <w:r w:rsidR="001E6395">
        <w:rPr>
          <w:rFonts w:ascii="Arial" w:cs="Arial" w:hAnsi="Arial"/>
          <w:b/>
          <w:bCs/>
          <w:sz w:val="30"/>
          <w:szCs w:val="30"/>
        </w:rPr>
        <w:t xml:space="preserve">         </w:t>
      </w:r>
      <w:r w:rsidR="00954327">
        <w:rPr>
          <w:rFonts w:ascii="Arial" w:cs="Arial" w:hAnsi="Arial"/>
          <w:b/>
          <w:bCs/>
          <w:sz w:val="30"/>
          <w:szCs w:val="30"/>
        </w:rPr>
        <w:t xml:space="preserve"> </w:t>
      </w:r>
      <w:r w:rsidR="004078C7">
        <w:rPr>
          <w:rFonts w:ascii="Arial" w:cs="Arial" w:hAnsi="Arial"/>
          <w:b/>
          <w:bCs/>
          <w:sz w:val="30"/>
          <w:szCs w:val="30"/>
        </w:rPr>
        <w:t xml:space="preserve"> </w:t>
      </w:r>
      <w:r w:rsidR="003A51CD">
        <w:rPr>
          <w:rFonts w:ascii="Arial" w:cs="Arial" w:hAnsi="Arial"/>
          <w:b/>
          <w:bCs/>
          <w:sz w:val="30"/>
          <w:szCs w:val="30"/>
        </w:rPr>
        <w:t>SNORKELLING</w:t>
      </w:r>
      <w:r w:rsidR="00BF47EA" w:rsidRPr="00BF47EA">
        <w:rPr>
          <w:rFonts w:ascii="Arial" w:cs="Arial" w:hAnsi="Arial"/>
          <w:b/>
          <w:bCs/>
          <w:sz w:val="30"/>
          <w:szCs w:val="30"/>
        </w:rPr>
        <w:t xml:space="preserve"> </w:t>
      </w:r>
      <w:r w:rsidR="007245BF">
        <w:rPr>
          <w:rFonts w:ascii="Arial" w:cs="Arial" w:hAnsi="Arial"/>
          <w:b/>
          <w:bCs/>
          <w:sz w:val="30"/>
          <w:szCs w:val="30"/>
        </w:rPr>
        <w:t xml:space="preserve">SAFETY </w:t>
      </w:r>
      <w:r w:rsidR="00BF47EA" w:rsidRPr="00BF47EA">
        <w:rPr>
          <w:rFonts w:ascii="Arial" w:cs="Arial" w:hAnsi="Arial"/>
          <w:b/>
          <w:bCs/>
          <w:sz w:val="30"/>
          <w:szCs w:val="30"/>
        </w:rPr>
        <w:t>BRIEFING</w:t>
      </w:r>
      <w:bookmarkStart w:id="0" w:name="_GoBack"/>
      <w:bookmarkEnd w:id="0"/>
      <w:r w:rsidR="001E6395">
        <w:rPr>
          <w:rFonts w:ascii="Arial" w:cs="Arial" w:hAnsi="Arial"/>
          <w:b/>
          <w:bCs/>
          <w:sz w:val="30"/>
          <w:szCs w:val="30"/>
        </w:rPr>
        <w:t xml:space="preserve">                   </w:t>
      </w:r>
      <w:r w:rsidR="004F16A1">
        <w:rPr>
          <w:rFonts w:ascii="Arial" w:cs="Arial" w:hAnsi="Arial"/>
          <w:b/>
          <w:bCs/>
          <w:sz w:val="30"/>
          <w:szCs w:val="30"/>
        </w:rPr>
        <w:t xml:space="preserve"> </w:t>
      </w:r>
      <w:r w:rsidR="001E6395">
        <w:rPr>
          <w:rFonts w:ascii="Arial" w:cs="Arial" w:hAnsi="Arial"/>
          <w:b/>
          <w:bCs/>
          <w:sz w:val="30"/>
          <w:szCs w:val="30"/>
        </w:rPr>
        <w:t xml:space="preserve">  </w:t>
      </w:r>
      <w:r w:rsidR="006C4242">
        <w:rPr>
          <w:rFonts w:ascii="Arial" w:cs="Arial" w:hAnsi="Arial"/>
          <w:b/>
          <w:bCs/>
          <w:sz w:val="40"/>
          <w:szCs w:val="40"/>
        </w:rPr>
        <w:t>(2</w:t>
      </w:r>
      <w:r w:rsidR="00D87E7C" w:rsidRPr="00D87E7C">
        <w:rPr>
          <w:rFonts w:ascii="Arial" w:cs="Arial" w:hAnsi="Arial"/>
          <w:b/>
          <w:bCs/>
          <w:sz w:val="40"/>
          <w:szCs w:val="40"/>
        </w:rPr>
        <w:t>)</w:t>
      </w:r>
    </w:p>
    <w:p w14:paraId="482235D3" w14:textId="3D273C0D" w:rsidP="00BF47EA" w:rsidR="00B75783" w:rsidRDefault="00B75783" w:rsidRPr="00FF49A0">
      <w:pPr>
        <w:pStyle w:val="Default"/>
        <w:spacing w:before="240"/>
        <w:jc w:val="both"/>
        <w:rPr>
          <w:color w:val="0070C0"/>
        </w:rPr>
      </w:pPr>
      <w:r w:rsidRPr="00FF49A0">
        <w:rPr>
          <w:b/>
        </w:rPr>
        <w:t xml:space="preserve">The </w:t>
      </w:r>
      <w:r w:rsidR="00062943" w:rsidRPr="00FF49A0">
        <w:rPr>
          <w:b/>
        </w:rPr>
        <w:t>Dive</w:t>
      </w:r>
      <w:r w:rsidR="003C5CF5" w:rsidRPr="00FF49A0">
        <w:rPr>
          <w:b/>
        </w:rPr>
        <w:t xml:space="preserve"> Coordinator</w:t>
      </w:r>
      <w:r w:rsidRPr="00FF49A0">
        <w:rPr>
          <w:b/>
        </w:rPr>
        <w:t xml:space="preserve"> is responsible for </w:t>
      </w:r>
      <w:r w:rsidR="00AD6F60" w:rsidRPr="00FF49A0">
        <w:rPr>
          <w:b/>
        </w:rPr>
        <w:t>the safety and conduct</w:t>
      </w:r>
      <w:r w:rsidRPr="00FF49A0">
        <w:rPr>
          <w:b/>
        </w:rPr>
        <w:t xml:space="preserve"> </w:t>
      </w:r>
      <w:r w:rsidR="00AD6F60" w:rsidRPr="00FF49A0">
        <w:rPr>
          <w:b/>
        </w:rPr>
        <w:t xml:space="preserve">of </w:t>
      </w:r>
      <w:r w:rsidR="003A51CD" w:rsidRPr="00FF49A0">
        <w:rPr>
          <w:b/>
        </w:rPr>
        <w:t xml:space="preserve">the snorkelling </w:t>
      </w:r>
      <w:r w:rsidR="00AD6F60" w:rsidRPr="00FF49A0">
        <w:rPr>
          <w:b/>
        </w:rPr>
        <w:t>operation</w:t>
      </w:r>
      <w:r w:rsidR="00AD6F60" w:rsidRPr="00FF49A0">
        <w:t>. A</w:t>
      </w:r>
      <w:r w:rsidR="006B239F" w:rsidRPr="00FF49A0">
        <w:t xml:space="preserve"> Pre-Snorkel</w:t>
      </w:r>
      <w:r w:rsidR="003A51CD" w:rsidRPr="00FF49A0">
        <w:t xml:space="preserve"> b</w:t>
      </w:r>
      <w:r w:rsidRPr="00FF49A0">
        <w:t>riefing in</w:t>
      </w:r>
      <w:r w:rsidR="003A51CD" w:rsidRPr="00FF49A0">
        <w:t xml:space="preserve"> the presence of the entire snorkelling</w:t>
      </w:r>
      <w:r w:rsidRPr="00FF49A0">
        <w:t xml:space="preserve"> team </w:t>
      </w:r>
      <w:r w:rsidR="00AD6F60" w:rsidRPr="00FF49A0">
        <w:t xml:space="preserve">is required. </w:t>
      </w:r>
      <w:r w:rsidR="0015050E" w:rsidRPr="00FF49A0">
        <w:rPr>
          <w:color w:val="auto"/>
        </w:rPr>
        <w:t>T</w:t>
      </w:r>
      <w:r w:rsidR="00915C64" w:rsidRPr="00FF49A0">
        <w:rPr>
          <w:color w:val="auto"/>
        </w:rPr>
        <w:t xml:space="preserve">his </w:t>
      </w:r>
      <w:r w:rsidR="00FF49A0" w:rsidRPr="00FF49A0">
        <w:rPr>
          <w:color w:val="auto"/>
        </w:rPr>
        <w:t xml:space="preserve">Snorkelling Safety Briefing </w:t>
      </w:r>
      <w:r w:rsidR="0015050E" w:rsidRPr="00FF49A0">
        <w:rPr>
          <w:color w:val="auto"/>
        </w:rPr>
        <w:t xml:space="preserve">is valid for </w:t>
      </w:r>
      <w:r w:rsidR="00FF49A0" w:rsidRPr="00FF49A0">
        <w:rPr>
          <w:color w:val="auto"/>
        </w:rPr>
        <w:t xml:space="preserve">a maximum of </w:t>
      </w:r>
      <w:r w:rsidR="00841941">
        <w:rPr>
          <w:b/>
          <w:bCs/>
          <w:color w:val="auto"/>
        </w:rPr>
        <w:t>3</w:t>
      </w:r>
      <w:r w:rsidR="00915C64" w:rsidRPr="00FF49A0">
        <w:rPr>
          <w:b/>
          <w:bCs/>
          <w:color w:val="auto"/>
        </w:rPr>
        <w:t xml:space="preserve"> days</w:t>
      </w:r>
      <w:r w:rsidR="00915C64" w:rsidRPr="00FF49A0">
        <w:rPr>
          <w:color w:val="auto"/>
        </w:rPr>
        <w:t xml:space="preserve"> </w:t>
      </w:r>
      <w:r w:rsidR="00BF7971" w:rsidRPr="00FF49A0">
        <w:rPr>
          <w:color w:val="auto"/>
        </w:rPr>
        <w:t>when conducting repetitive snorkelling at a fixed location with a fixed team.</w:t>
      </w:r>
      <w:r w:rsidR="0015050E" w:rsidRPr="00FF49A0">
        <w:rPr>
          <w:color w:val="auto"/>
        </w:rPr>
        <w:t xml:space="preserve"> </w:t>
      </w:r>
      <w:r w:rsidR="0015050E" w:rsidRPr="00FF49A0">
        <w:t xml:space="preserve">When </w:t>
      </w:r>
      <w:r w:rsidR="00FF49A0" w:rsidRPr="00FF49A0">
        <w:t>the team, site</w:t>
      </w:r>
      <w:r w:rsidR="0015050E" w:rsidRPr="00FF49A0">
        <w:t xml:space="preserve"> or environmental conditions change please reassess and complete a new Snorkelling Safety Briefing</w:t>
      </w:r>
      <w:r w:rsidR="00FF49A0">
        <w:t>.</w:t>
      </w:r>
    </w:p>
    <w:p w14:paraId="6377C494" w14:textId="77777777" w:rsidP="00B75783" w:rsidR="00B75783" w:rsidRDefault="00B75783" w:rsidRPr="0015050E">
      <w:pPr>
        <w:pStyle w:val="Default"/>
      </w:pPr>
    </w:p>
    <w:p w14:paraId="2BF1DD87" w14:textId="163B4B20" w:rsidP="006B239F" w:rsidR="00712BA9" w:rsidRDefault="00243BB0" w:rsidRPr="00712BA9">
      <w:pPr>
        <w:pStyle w:val="Default"/>
        <w:numPr>
          <w:ilvl w:val="0"/>
          <w:numId w:val="1"/>
        </w:numPr>
        <w:spacing w:after="240"/>
        <w:jc w:val="both"/>
        <w:rPr>
          <w:b/>
          <w:color w:val="auto"/>
        </w:rPr>
      </w:pPr>
      <w:sdt>
        <w:sdtPr>
          <w:rPr>
            <w:rFonts w:ascii="MS Gothic" w:cs="Segoe UI Symbol" w:eastAsia="MS Gothic" w:hAnsi="MS Gothic"/>
          </w:rPr>
          <w:id w:val="-190251824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623D35">
            <w:rPr>
              <w:rFonts w:ascii="MS Gothic" w:cs="Segoe UI Symbol" w:eastAsia="MS Gothic" w:hAnsi="MS Gothic" w:hint="eastAsia"/>
            </w:rPr>
            <w:t>☐</w:t>
          </w:r>
        </w:sdtContent>
      </w:sdt>
      <w:r w:rsidR="003D542E" w:rsidRPr="00712BA9">
        <w:rPr>
          <w:b/>
        </w:rPr>
        <w:t xml:space="preserve"> Roles &amp;</w:t>
      </w:r>
      <w:r w:rsidR="00C1196E" w:rsidRPr="00712BA9">
        <w:rPr>
          <w:b/>
        </w:rPr>
        <w:t xml:space="preserve"> </w:t>
      </w:r>
      <w:r w:rsidR="006B239F" w:rsidRPr="00712BA9">
        <w:rPr>
          <w:b/>
        </w:rPr>
        <w:t>responsibility</w:t>
      </w:r>
      <w:r w:rsidR="003D542E" w:rsidRPr="00712BA9">
        <w:rPr>
          <w:b/>
        </w:rPr>
        <w:t>:</w:t>
      </w:r>
      <w:r w:rsidR="0008762E" w:rsidRPr="00712BA9">
        <w:rPr>
          <w:b/>
        </w:rPr>
        <w:t xml:space="preserve"> </w:t>
      </w:r>
      <w:r w:rsidR="0008762E" w:rsidRPr="00712BA9">
        <w:rPr>
          <w:color w:val="auto"/>
        </w:rPr>
        <w:t xml:space="preserve">The </w:t>
      </w:r>
      <w:r w:rsidR="00062943">
        <w:rPr>
          <w:color w:val="auto"/>
        </w:rPr>
        <w:t xml:space="preserve">Dive </w:t>
      </w:r>
      <w:r w:rsidR="0008762E" w:rsidRPr="00712BA9">
        <w:rPr>
          <w:color w:val="auto"/>
        </w:rPr>
        <w:t xml:space="preserve">Coordinator is in-charge of the </w:t>
      </w:r>
      <w:r w:rsidR="00C1196E" w:rsidRPr="00712BA9">
        <w:rPr>
          <w:color w:val="auto"/>
        </w:rPr>
        <w:t xml:space="preserve">overall </w:t>
      </w:r>
      <w:r w:rsidR="0008762E" w:rsidRPr="00712BA9">
        <w:rPr>
          <w:color w:val="auto"/>
        </w:rPr>
        <w:t>snorkelling operation. T</w:t>
      </w:r>
      <w:r w:rsidR="00C1196E" w:rsidRPr="00712BA9">
        <w:rPr>
          <w:color w:val="auto"/>
        </w:rPr>
        <w:t>he</w:t>
      </w:r>
      <w:r w:rsidR="0008762E" w:rsidRPr="00712BA9">
        <w:rPr>
          <w:color w:val="auto"/>
        </w:rPr>
        <w:t xml:space="preserve"> Snorkel Leader is responsible </w:t>
      </w:r>
      <w:r w:rsidR="00C1196E" w:rsidRPr="00712BA9">
        <w:rPr>
          <w:color w:val="auto"/>
        </w:rPr>
        <w:t xml:space="preserve">for </w:t>
      </w:r>
      <w:r w:rsidR="0008762E" w:rsidRPr="00712BA9">
        <w:rPr>
          <w:color w:val="auto"/>
        </w:rPr>
        <w:t>leading his/her snorkelling team.</w:t>
      </w:r>
      <w:r w:rsidR="00C1196E" w:rsidRPr="00712BA9">
        <w:rPr>
          <w:color w:val="auto"/>
        </w:rPr>
        <w:t xml:space="preserve"> The Surface</w:t>
      </w:r>
      <w:r w:rsidR="00255065" w:rsidRPr="00712BA9">
        <w:rPr>
          <w:color w:val="auto"/>
        </w:rPr>
        <w:t xml:space="preserve"> Lookout </w:t>
      </w:r>
      <w:r w:rsidR="00C1196E" w:rsidRPr="00712BA9">
        <w:rPr>
          <w:color w:val="auto"/>
        </w:rPr>
        <w:t xml:space="preserve">is responsible </w:t>
      </w:r>
      <w:r w:rsidR="007054A7" w:rsidRPr="00712BA9">
        <w:rPr>
          <w:color w:val="auto"/>
        </w:rPr>
        <w:t>for</w:t>
      </w:r>
      <w:r w:rsidR="00C1196E" w:rsidRPr="00712BA9">
        <w:rPr>
          <w:color w:val="auto"/>
        </w:rPr>
        <w:t xml:space="preserve"> keeping </w:t>
      </w:r>
      <w:r w:rsidR="007054A7" w:rsidRPr="00712BA9">
        <w:rPr>
          <w:color w:val="auto"/>
        </w:rPr>
        <w:t xml:space="preserve">a vigilant </w:t>
      </w:r>
      <w:r w:rsidR="00255065" w:rsidRPr="00712BA9">
        <w:rPr>
          <w:color w:val="auto"/>
        </w:rPr>
        <w:t xml:space="preserve">watch </w:t>
      </w:r>
      <w:r w:rsidR="00C1196E" w:rsidRPr="00712BA9">
        <w:rPr>
          <w:color w:val="auto"/>
        </w:rPr>
        <w:t xml:space="preserve">(and </w:t>
      </w:r>
      <w:r w:rsidR="00255065" w:rsidRPr="00712BA9">
        <w:rPr>
          <w:color w:val="auto"/>
        </w:rPr>
        <w:t>wh</w:t>
      </w:r>
      <w:r w:rsidR="0008762E" w:rsidRPr="00712BA9">
        <w:rPr>
          <w:color w:val="auto"/>
        </w:rPr>
        <w:t xml:space="preserve">ere applicable the Coxswain/Skipper is in charge of the vessel and safety of </w:t>
      </w:r>
      <w:r w:rsidR="00255065" w:rsidRPr="00712BA9">
        <w:rPr>
          <w:color w:val="auto"/>
        </w:rPr>
        <w:t>the personnel on-board</w:t>
      </w:r>
      <w:r w:rsidR="00C1196E" w:rsidRPr="00712BA9">
        <w:rPr>
          <w:color w:val="auto"/>
        </w:rPr>
        <w:t>)</w:t>
      </w:r>
      <w:r w:rsidR="0008762E" w:rsidRPr="00712BA9">
        <w:rPr>
          <w:color w:val="auto"/>
        </w:rPr>
        <w:t xml:space="preserve">.  Note, it is important that direction given by any of these responsible persons is followed by all participants. Note, each member of the team is also responsible for his/her safety and must operate as a cohesive unit to ensure a safe and successful snorkelling trip. </w:t>
      </w:r>
      <w:r w:rsidR="00712BA9" w:rsidRPr="00712BA9">
        <w:rPr>
          <w:color w:val="auto"/>
        </w:rPr>
        <w:t>Each team member is responsible for giving their full attention during the briefing, as in the event of an incident any team member may be required to initiate and/or control emergency procedures.</w:t>
      </w:r>
    </w:p>
    <w:p w14:paraId="071B1BDB" w14:textId="697DF183" w:rsidP="00F0482C" w:rsidR="00F0482C" w:rsidRDefault="00243BB0">
      <w:pPr>
        <w:pStyle w:val="Default"/>
        <w:numPr>
          <w:ilvl w:val="0"/>
          <w:numId w:val="1"/>
        </w:numPr>
        <w:spacing w:after="240" w:before="240"/>
        <w:jc w:val="both"/>
      </w:pPr>
      <w:sdt>
        <w:sdtPr>
          <w:rPr>
            <w:rFonts w:ascii="MS Mincho" w:eastAsia="MS Mincho" w:hAnsi="MS Mincho"/>
          </w:rPr>
          <w:id w:val="197402365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0482C" w:rsidRPr="00712BA9">
            <w:rPr>
              <w:rFonts w:ascii="MS Mincho" w:eastAsia="MS Mincho" w:hAnsi="MS Mincho" w:hint="eastAsia"/>
            </w:rPr>
            <w:t>☐</w:t>
          </w:r>
        </w:sdtContent>
      </w:sdt>
      <w:r w:rsidR="00F0482C" w:rsidRPr="00712BA9">
        <w:rPr>
          <w:color w:val="auto"/>
        </w:rPr>
        <w:t xml:space="preserve"> </w:t>
      </w:r>
      <w:r w:rsidR="00F0482C" w:rsidRPr="00712BA9">
        <w:rPr>
          <w:b/>
        </w:rPr>
        <w:t>Full de</w:t>
      </w:r>
      <w:r w:rsidR="006B239F" w:rsidRPr="00712BA9">
        <w:rPr>
          <w:b/>
        </w:rPr>
        <w:t>tails of the S</w:t>
      </w:r>
      <w:r w:rsidR="00FE749C">
        <w:rPr>
          <w:b/>
        </w:rPr>
        <w:t>norkel Dive</w:t>
      </w:r>
      <w:r w:rsidR="00F0482C" w:rsidRPr="00712BA9">
        <w:rPr>
          <w:b/>
        </w:rPr>
        <w:t xml:space="preserve"> </w:t>
      </w:r>
      <w:r w:rsidR="006B239F" w:rsidRPr="00712BA9">
        <w:rPr>
          <w:b/>
        </w:rPr>
        <w:t>P</w:t>
      </w:r>
      <w:r w:rsidR="00F0482C" w:rsidRPr="00712BA9">
        <w:rPr>
          <w:b/>
        </w:rPr>
        <w:t xml:space="preserve">lan: </w:t>
      </w:r>
      <w:r w:rsidR="00F0482C" w:rsidRPr="00984605">
        <w:t>(i.e</w:t>
      </w:r>
      <w:r w:rsidR="00F0482C">
        <w:t>.</w:t>
      </w:r>
      <w:r w:rsidR="000C3F7F">
        <w:t xml:space="preserve"> Aim, objective, </w:t>
      </w:r>
      <w:r w:rsidR="006B239F">
        <w:t>t</w:t>
      </w:r>
      <w:r w:rsidR="00F0482C" w:rsidRPr="00BB0104">
        <w:t>ask</w:t>
      </w:r>
      <w:r w:rsidR="006B239F">
        <w:t xml:space="preserve">s, </w:t>
      </w:r>
      <w:r w:rsidR="00FE749C">
        <w:t>equipment</w:t>
      </w:r>
      <w:r w:rsidR="000C3F7F">
        <w:t xml:space="preserve">, </w:t>
      </w:r>
      <w:r w:rsidR="00833A1C">
        <w:t xml:space="preserve">likely snorkelling </w:t>
      </w:r>
      <w:r w:rsidR="000C3F7F">
        <w:t xml:space="preserve">duration and site </w:t>
      </w:r>
      <w:r w:rsidR="00833A1C">
        <w:t xml:space="preserve">boundaries </w:t>
      </w:r>
      <w:r w:rsidR="000C3F7F">
        <w:t>etc</w:t>
      </w:r>
      <w:r w:rsidR="00CC15B4">
        <w:t>.</w:t>
      </w:r>
      <w:r w:rsidR="00F0482C">
        <w:t>)</w:t>
      </w:r>
    </w:p>
    <w:p w14:paraId="36085E86" w14:textId="7DA20826" w:rsidP="00F0482C" w:rsidR="00F0482C" w:rsidRDefault="00243BB0">
      <w:pPr>
        <w:pStyle w:val="Default"/>
        <w:numPr>
          <w:ilvl w:val="0"/>
          <w:numId w:val="1"/>
        </w:numPr>
        <w:spacing w:after="240" w:before="240"/>
        <w:jc w:val="both"/>
      </w:pPr>
      <w:sdt>
        <w:sdtPr>
          <w:rPr>
            <w:rFonts w:ascii="MS Mincho" w:cs="Segoe UI Symbol" w:eastAsia="MS Mincho" w:hAnsi="MS Mincho"/>
          </w:rPr>
          <w:id w:val="126041379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B63E6A" w:rsidRPr="00B63E6A">
            <w:rPr>
              <w:rFonts w:ascii="MS Mincho" w:cs="Segoe UI Symbol" w:eastAsia="MS Mincho" w:hAnsi="MS Mincho" w:hint="eastAsia"/>
            </w:rPr>
            <w:t>☐</w:t>
          </w:r>
        </w:sdtContent>
      </w:sdt>
      <w:r w:rsidR="00B63E6A" w:rsidRPr="00B63E6A">
        <w:rPr>
          <w:color w:val="auto"/>
        </w:rPr>
        <w:t xml:space="preserve"> </w:t>
      </w:r>
      <w:r w:rsidR="00712BA9">
        <w:rPr>
          <w:b/>
          <w:color w:val="auto"/>
        </w:rPr>
        <w:t>Details of e</w:t>
      </w:r>
      <w:r w:rsidR="00B63E6A" w:rsidRPr="00B63E6A">
        <w:rPr>
          <w:b/>
          <w:color w:val="auto"/>
        </w:rPr>
        <w:t xml:space="preserve">xpected </w:t>
      </w:r>
      <w:r w:rsidR="00712BA9">
        <w:rPr>
          <w:b/>
          <w:color w:val="auto"/>
        </w:rPr>
        <w:t>‘</w:t>
      </w:r>
      <w:r w:rsidR="00B63E6A" w:rsidRPr="00B63E6A">
        <w:rPr>
          <w:b/>
          <w:color w:val="auto"/>
        </w:rPr>
        <w:t>in water</w:t>
      </w:r>
      <w:r w:rsidR="00712BA9">
        <w:rPr>
          <w:b/>
          <w:color w:val="auto"/>
        </w:rPr>
        <w:t>’</w:t>
      </w:r>
      <w:r w:rsidR="00B63E6A" w:rsidRPr="00B63E6A">
        <w:rPr>
          <w:b/>
          <w:color w:val="auto"/>
        </w:rPr>
        <w:t xml:space="preserve"> conditions</w:t>
      </w:r>
      <w:r w:rsidR="00B63E6A" w:rsidRPr="00B63E6A">
        <w:rPr>
          <w:b/>
        </w:rPr>
        <w:t xml:space="preserve">: </w:t>
      </w:r>
      <w:r w:rsidR="00B63E6A" w:rsidRPr="00984605">
        <w:t>(i.e.</w:t>
      </w:r>
      <w:r w:rsidR="000F56B3">
        <w:t xml:space="preserve"> </w:t>
      </w:r>
      <w:r w:rsidR="000C3F7F">
        <w:t xml:space="preserve">seafloor conditions, depth, </w:t>
      </w:r>
      <w:r w:rsidR="000F56B3">
        <w:t>w</w:t>
      </w:r>
      <w:r w:rsidR="00BD6C2D">
        <w:t>ater temp, visibility,</w:t>
      </w:r>
      <w:r w:rsidR="006771B5">
        <w:t xml:space="preserve"> currents</w:t>
      </w:r>
      <w:r w:rsidR="003D3141">
        <w:t>,</w:t>
      </w:r>
      <w:r w:rsidR="00BD6C2D">
        <w:t xml:space="preserve"> </w:t>
      </w:r>
      <w:r w:rsidR="00B63E6A">
        <w:t>etc</w:t>
      </w:r>
      <w:r w:rsidR="00CC15B4">
        <w:t>.)</w:t>
      </w:r>
      <w:r w:rsidR="00B63E6A">
        <w:t xml:space="preserve"> </w:t>
      </w:r>
    </w:p>
    <w:p w14:paraId="5F6082F2" w14:textId="48EBE0A4" w:rsidP="00EB01A9" w:rsidR="00EB01A9" w:rsidRDefault="00243BB0" w:rsidRPr="00931512">
      <w:pPr>
        <w:pStyle w:val="Default"/>
        <w:numPr>
          <w:ilvl w:val="0"/>
          <w:numId w:val="1"/>
        </w:numPr>
        <w:spacing w:after="240"/>
        <w:jc w:val="both"/>
        <w:rPr>
          <w:u w:val="single"/>
        </w:rPr>
      </w:pPr>
      <w:sdt>
        <w:sdtPr>
          <w:rPr>
            <w:rFonts w:ascii="MS Mincho" w:cs="Segoe UI Symbol" w:eastAsia="MS Mincho" w:hAnsi="MS Mincho"/>
          </w:rPr>
          <w:id w:val="-193380745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B01A9">
            <w:rPr>
              <w:rFonts w:ascii="MS Gothic" w:cs="Segoe UI Symbol" w:eastAsia="MS Gothic" w:hAnsi="MS Gothic" w:hint="eastAsia"/>
            </w:rPr>
            <w:t>☐</w:t>
          </w:r>
        </w:sdtContent>
      </w:sdt>
      <w:r w:rsidR="00EB01A9" w:rsidRPr="00BD6C2D">
        <w:rPr>
          <w:color w:val="auto"/>
        </w:rPr>
        <w:t xml:space="preserve"> </w:t>
      </w:r>
      <w:r w:rsidR="00EB01A9" w:rsidRPr="00623D35">
        <w:rPr>
          <w:b/>
          <w:color w:val="auto"/>
        </w:rPr>
        <w:t>L</w:t>
      </w:r>
      <w:r w:rsidR="00EB01A9" w:rsidRPr="00623D35">
        <w:rPr>
          <w:b/>
        </w:rPr>
        <w:t>ikely</w:t>
      </w:r>
      <w:r w:rsidR="00EB01A9" w:rsidRPr="00BD6C2D">
        <w:rPr>
          <w:b/>
        </w:rPr>
        <w:t xml:space="preserve"> hazards or risks encountered:</w:t>
      </w:r>
      <w:r w:rsidR="00EB01A9" w:rsidRPr="00153510">
        <w:t xml:space="preserve"> (</w:t>
      </w:r>
      <w:r w:rsidR="00062943">
        <w:t xml:space="preserve">NB: the Dive </w:t>
      </w:r>
      <w:r w:rsidR="00EB01A9">
        <w:t xml:space="preserve">Coordinator must refer to form </w:t>
      </w:r>
      <w:r w:rsidR="00EB01A9" w:rsidRPr="00623D35">
        <w:rPr>
          <w:b/>
        </w:rPr>
        <w:t xml:space="preserve">(1) On-site Snorkelling Risk Assessment.  </w:t>
      </w:r>
      <w:r w:rsidR="00EB01A9" w:rsidRPr="005E3EC5">
        <w:t>Note, any</w:t>
      </w:r>
      <w:r w:rsidR="00EB01A9" w:rsidRPr="00874E22">
        <w:t xml:space="preserve"> items of</w:t>
      </w:r>
      <w:r w:rsidR="00EB01A9" w:rsidRPr="00623D35">
        <w:rPr>
          <w:b/>
        </w:rPr>
        <w:t xml:space="preserve"> Moderate to Higher risk identified, must be commu</w:t>
      </w:r>
      <w:r w:rsidR="00EB01A9">
        <w:rPr>
          <w:b/>
        </w:rPr>
        <w:t xml:space="preserve">nicated to the snorkelling team </w:t>
      </w:r>
      <w:r w:rsidR="00EB01A9" w:rsidRPr="00833A1C">
        <w:t>i.e.</w:t>
      </w:r>
      <w:r w:rsidR="005B48F0">
        <w:t xml:space="preserve"> </w:t>
      </w:r>
      <w:r w:rsidR="00EB01A9" w:rsidRPr="00931512">
        <w:t>strong currents,</w:t>
      </w:r>
      <w:r w:rsidR="00EB01A9">
        <w:t xml:space="preserve"> poor visibility, </w:t>
      </w:r>
      <w:r w:rsidR="00EB01A9" w:rsidRPr="00931512">
        <w:t>entanglement</w:t>
      </w:r>
      <w:r w:rsidR="00EB01A9">
        <w:t xml:space="preserve">, </w:t>
      </w:r>
      <w:r w:rsidR="00EB01A9" w:rsidRPr="00931512">
        <w:t>sharp reefs</w:t>
      </w:r>
      <w:r w:rsidR="00EB01A9">
        <w:t xml:space="preserve">, </w:t>
      </w:r>
      <w:r w:rsidR="00EB01A9" w:rsidRPr="00931512">
        <w:t>dangerous marine animals</w:t>
      </w:r>
      <w:r w:rsidR="00EB01A9">
        <w:t xml:space="preserve"> </w:t>
      </w:r>
      <w:r w:rsidR="00EB01A9" w:rsidRPr="00931512">
        <w:t>etc</w:t>
      </w:r>
      <w:r w:rsidR="00EB01A9">
        <w:t>.)</w:t>
      </w:r>
      <w:r w:rsidR="00EB01A9" w:rsidRPr="00931512">
        <w:t xml:space="preserve"> </w:t>
      </w:r>
    </w:p>
    <w:p w14:paraId="1030361F" w14:textId="77777777" w:rsidP="00623D35" w:rsidR="00243BB0" w:rsidRDefault="00243BB0" w:rsidRPr="00243BB0">
      <w:pPr>
        <w:pStyle w:val="Default"/>
        <w:numPr>
          <w:ilvl w:val="0"/>
          <w:numId w:val="1"/>
        </w:numPr>
        <w:spacing w:after="240"/>
        <w:jc w:val="both"/>
        <w:rPr>
          <w:u w:val="single"/>
        </w:rPr>
      </w:pPr>
      <w:sdt>
        <w:sdtPr>
          <w:rPr>
            <w:rFonts w:ascii="MS Mincho" w:cs="Segoe UI Symbol" w:eastAsia="MS Mincho" w:hAnsi="MS Mincho"/>
          </w:rPr>
          <w:id w:val="3278082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2BA9" w:rsidRPr="00243BB0">
            <w:rPr>
              <w:rFonts w:ascii="MS Mincho" w:cs="Segoe UI Symbol" w:eastAsia="MS Mincho" w:hAnsi="MS Mincho" w:hint="eastAsia"/>
            </w:rPr>
            <w:t>☐</w:t>
          </w:r>
        </w:sdtContent>
      </w:sdt>
      <w:r w:rsidR="00712BA9" w:rsidRPr="00243BB0">
        <w:rPr>
          <w:color w:val="auto"/>
        </w:rPr>
        <w:t xml:space="preserve"> </w:t>
      </w:r>
      <w:r w:rsidR="006771B5" w:rsidRPr="00243BB0">
        <w:rPr>
          <w:b/>
          <w:color w:val="auto"/>
        </w:rPr>
        <w:t>Safe snorkelling l</w:t>
      </w:r>
      <w:r w:rsidR="00712BA9" w:rsidRPr="00243BB0">
        <w:rPr>
          <w:b/>
          <w:color w:val="auto"/>
        </w:rPr>
        <w:t>imits</w:t>
      </w:r>
      <w:r w:rsidR="00712BA9" w:rsidRPr="00243BB0">
        <w:rPr>
          <w:color w:val="auto"/>
        </w:rPr>
        <w:t xml:space="preserve">: </w:t>
      </w:r>
      <w:r w:rsidR="00712BA9" w:rsidRPr="003D542E">
        <w:t>All snorke</w:t>
      </w:r>
      <w:r w:rsidR="00835DE8">
        <w:t>l</w:t>
      </w:r>
      <w:r w:rsidR="00712BA9" w:rsidRPr="003D542E">
        <w:t>lers must</w:t>
      </w:r>
      <w:r w:rsidR="00712BA9" w:rsidRPr="00243BB0">
        <w:rPr>
          <w:b/>
        </w:rPr>
        <w:t xml:space="preserve"> </w:t>
      </w:r>
      <w:r w:rsidR="00712BA9" w:rsidRPr="00243BB0">
        <w:rPr>
          <w:b/>
          <w:u w:val="single"/>
        </w:rPr>
        <w:t>stay within 20 metres</w:t>
      </w:r>
      <w:r w:rsidR="00712BA9" w:rsidRPr="00243BB0">
        <w:rPr>
          <w:b/>
        </w:rPr>
        <w:t xml:space="preserve"> of the Snorkel Leader</w:t>
      </w:r>
      <w:r w:rsidR="00712BA9" w:rsidRPr="00EE34BA">
        <w:t xml:space="preserve"> who </w:t>
      </w:r>
      <w:r w:rsidR="000F56B3">
        <w:t xml:space="preserve">will </w:t>
      </w:r>
      <w:r w:rsidR="00712BA9">
        <w:t xml:space="preserve">be </w:t>
      </w:r>
      <w:r w:rsidR="00712BA9" w:rsidRPr="0090388E">
        <w:t xml:space="preserve">clearly marked with an </w:t>
      </w:r>
      <w:r w:rsidR="00712BA9" w:rsidRPr="00243BB0">
        <w:rPr>
          <w:b/>
        </w:rPr>
        <w:t>attached dive float</w:t>
      </w:r>
      <w:r w:rsidR="00712BA9" w:rsidRPr="0090388E">
        <w:t xml:space="preserve"> and/ or snorkel within the clearly </w:t>
      </w:r>
      <w:r w:rsidR="00712BA9" w:rsidRPr="00243BB0">
        <w:rPr>
          <w:b/>
        </w:rPr>
        <w:t>defined snorkelling site</w:t>
      </w:r>
      <w:r w:rsidR="00712BA9" w:rsidRPr="0090388E">
        <w:t>.</w:t>
      </w:r>
      <w:r w:rsidR="00712BA9">
        <w:t xml:space="preserve"> </w:t>
      </w:r>
      <w:r w:rsidR="00BD6C2D">
        <w:t>Snorke</w:t>
      </w:r>
      <w:r w:rsidR="00835DE8">
        <w:t>l</w:t>
      </w:r>
      <w:r w:rsidR="00BD6C2D">
        <w:t>lers should</w:t>
      </w:r>
      <w:r w:rsidR="00712BA9">
        <w:t xml:space="preserve"> </w:t>
      </w:r>
      <w:r w:rsidR="00712BA9" w:rsidRPr="0090388E">
        <w:t>always</w:t>
      </w:r>
      <w:r w:rsidR="00712BA9" w:rsidRPr="00243BB0">
        <w:rPr>
          <w:color w:val="auto"/>
        </w:rPr>
        <w:t xml:space="preserve"> work as</w:t>
      </w:r>
      <w:r w:rsidR="00712BA9" w:rsidRPr="00243BB0">
        <w:rPr>
          <w:b/>
          <w:color w:val="auto"/>
        </w:rPr>
        <w:t xml:space="preserve"> </w:t>
      </w:r>
      <w:r w:rsidR="00712BA9" w:rsidRPr="00243BB0">
        <w:rPr>
          <w:b/>
          <w:color w:val="auto"/>
          <w:u w:val="single"/>
        </w:rPr>
        <w:t>buddy pairs</w:t>
      </w:r>
      <w:r w:rsidR="00712BA9" w:rsidRPr="00243BB0">
        <w:rPr>
          <w:color w:val="auto"/>
        </w:rPr>
        <w:t xml:space="preserve">, preferably </w:t>
      </w:r>
      <w:r w:rsidR="00712BA9">
        <w:t xml:space="preserve">novice paired with experienced. </w:t>
      </w:r>
      <w:r w:rsidR="00712BA9" w:rsidRPr="0090388E">
        <w:t>The group must consist of at least</w:t>
      </w:r>
      <w:r w:rsidR="00712BA9" w:rsidRPr="00243BB0">
        <w:rPr>
          <w:b/>
        </w:rPr>
        <w:t xml:space="preserve"> 1 in-water Snorkel Leader for a maximum of 8 Restricted Snorkel</w:t>
      </w:r>
      <w:r w:rsidR="00835DE8" w:rsidRPr="00243BB0">
        <w:rPr>
          <w:b/>
        </w:rPr>
        <w:t>l</w:t>
      </w:r>
      <w:r w:rsidR="00712BA9" w:rsidRPr="00243BB0">
        <w:rPr>
          <w:b/>
        </w:rPr>
        <w:t>ers</w:t>
      </w:r>
      <w:r w:rsidR="00712BA9" w:rsidRPr="0090388E">
        <w:t xml:space="preserve">. </w:t>
      </w:r>
      <w:r w:rsidR="002B36BB" w:rsidRPr="00243BB0">
        <w:rPr>
          <w:rFonts w:eastAsia="MS Mincho"/>
        </w:rPr>
        <w:t xml:space="preserve">Given the very real danger </w:t>
      </w:r>
      <w:r w:rsidR="001E7FFC" w:rsidRPr="00243BB0">
        <w:rPr>
          <w:rFonts w:eastAsia="MS Mincho"/>
        </w:rPr>
        <w:t xml:space="preserve">of </w:t>
      </w:r>
      <w:r w:rsidR="00AD17E0" w:rsidRPr="00243BB0">
        <w:rPr>
          <w:rFonts w:eastAsia="MS Mincho"/>
        </w:rPr>
        <w:t>shallow water blackout</w:t>
      </w:r>
      <w:r w:rsidR="00757B60" w:rsidRPr="00243BB0">
        <w:rPr>
          <w:rFonts w:eastAsia="MS Mincho"/>
        </w:rPr>
        <w:t xml:space="preserve">, </w:t>
      </w:r>
      <w:r w:rsidR="001E7FFC" w:rsidRPr="00243BB0">
        <w:rPr>
          <w:rFonts w:eastAsia="MS Mincho"/>
        </w:rPr>
        <w:t>drowning,</w:t>
      </w:r>
      <w:r w:rsidR="00757B60" w:rsidRPr="00243BB0">
        <w:rPr>
          <w:rFonts w:eastAsia="MS Mincho"/>
        </w:rPr>
        <w:t xml:space="preserve"> and ear </w:t>
      </w:r>
      <w:r w:rsidR="003F35C4" w:rsidRPr="00243BB0">
        <w:rPr>
          <w:rFonts w:eastAsia="MS Mincho"/>
        </w:rPr>
        <w:t xml:space="preserve">barotrauma </w:t>
      </w:r>
      <w:r w:rsidR="00757B60" w:rsidRPr="00243BB0">
        <w:rPr>
          <w:rFonts w:eastAsia="MS Mincho"/>
        </w:rPr>
        <w:t>injuries,</w:t>
      </w:r>
      <w:r w:rsidR="002B36BB" w:rsidRPr="00243BB0">
        <w:rPr>
          <w:rFonts w:eastAsia="MS Mincho"/>
        </w:rPr>
        <w:t xml:space="preserve"> snorkelers participating in breath hold diving must take great care to n</w:t>
      </w:r>
      <w:r w:rsidR="00FE749C" w:rsidRPr="00243BB0">
        <w:rPr>
          <w:rFonts w:eastAsia="MS Mincho"/>
        </w:rPr>
        <w:t xml:space="preserve">ot exceed their personal limits and </w:t>
      </w:r>
      <w:r w:rsidR="00AF2717" w:rsidRPr="00243BB0">
        <w:rPr>
          <w:rFonts w:eastAsia="MS Mincho"/>
        </w:rPr>
        <w:t>avoid</w:t>
      </w:r>
      <w:r w:rsidR="00FE749C" w:rsidRPr="00243BB0">
        <w:rPr>
          <w:rFonts w:eastAsia="MS Mincho"/>
        </w:rPr>
        <w:t xml:space="preserve"> </w:t>
      </w:r>
      <w:r w:rsidR="00AF2717" w:rsidRPr="00243BB0">
        <w:rPr>
          <w:rFonts w:eastAsia="MS Mincho"/>
        </w:rPr>
        <w:t>hyperventilating</w:t>
      </w:r>
      <w:r w:rsidR="00FE749C" w:rsidRPr="00243BB0">
        <w:rPr>
          <w:rFonts w:eastAsia="MS Mincho"/>
        </w:rPr>
        <w:t xml:space="preserve"> p</w:t>
      </w:r>
      <w:r w:rsidR="002B36BB">
        <w:t>rior to duck diving</w:t>
      </w:r>
      <w:r w:rsidR="003F35C4">
        <w:t xml:space="preserve">. </w:t>
      </w:r>
      <w:r w:rsidR="00FE749C">
        <w:t>S</w:t>
      </w:r>
      <w:r w:rsidR="002B36BB" w:rsidRPr="00EE34BA">
        <w:t>norke</w:t>
      </w:r>
      <w:r w:rsidR="00835DE8">
        <w:t>l</w:t>
      </w:r>
      <w:r w:rsidR="002B36BB" w:rsidRPr="00EE34BA">
        <w:t xml:space="preserve">lers should </w:t>
      </w:r>
      <w:r w:rsidR="002B36BB" w:rsidRPr="00A209B5">
        <w:t xml:space="preserve">take no more than </w:t>
      </w:r>
      <w:r w:rsidR="00FE749C" w:rsidRPr="00243BB0">
        <w:rPr>
          <w:b/>
        </w:rPr>
        <w:t>3</w:t>
      </w:r>
      <w:r w:rsidR="002B36BB" w:rsidRPr="00243BB0">
        <w:rPr>
          <w:b/>
        </w:rPr>
        <w:t xml:space="preserve"> </w:t>
      </w:r>
      <w:r w:rsidR="00AF2717" w:rsidRPr="00243BB0">
        <w:rPr>
          <w:b/>
        </w:rPr>
        <w:t xml:space="preserve">deep </w:t>
      </w:r>
      <w:r w:rsidR="002B36BB" w:rsidRPr="00243BB0">
        <w:rPr>
          <w:b/>
        </w:rPr>
        <w:t>controlled breaths</w:t>
      </w:r>
      <w:r w:rsidR="00757B60" w:rsidRPr="00243BB0">
        <w:rPr>
          <w:b/>
        </w:rPr>
        <w:t xml:space="preserve"> </w:t>
      </w:r>
      <w:r w:rsidR="002B36BB">
        <w:t xml:space="preserve">and are </w:t>
      </w:r>
      <w:r w:rsidR="002B36BB" w:rsidRPr="00243BB0">
        <w:rPr>
          <w:b/>
        </w:rPr>
        <w:t xml:space="preserve">only permitted to </w:t>
      </w:r>
      <w:r w:rsidR="000F56B3" w:rsidRPr="00243BB0">
        <w:rPr>
          <w:b/>
        </w:rPr>
        <w:t xml:space="preserve">breath hold </w:t>
      </w:r>
      <w:r w:rsidR="002B36BB" w:rsidRPr="00243BB0">
        <w:rPr>
          <w:b/>
        </w:rPr>
        <w:t xml:space="preserve">dive to a </w:t>
      </w:r>
      <w:r w:rsidR="002B36BB" w:rsidRPr="00243BB0">
        <w:rPr>
          <w:b/>
          <w:u w:val="single"/>
        </w:rPr>
        <w:t>maximum depth of 5 metres</w:t>
      </w:r>
      <w:r w:rsidR="002B36BB">
        <w:t>.</w:t>
      </w:r>
      <w:r w:rsidR="00757B60">
        <w:t xml:space="preserve"> </w:t>
      </w:r>
      <w:r w:rsidR="003F35C4" w:rsidRPr="00243BB0">
        <w:rPr>
          <w:b/>
          <w:u w:val="single"/>
        </w:rPr>
        <w:t>All snorke</w:t>
      </w:r>
      <w:r w:rsidR="00835DE8" w:rsidRPr="00243BB0">
        <w:rPr>
          <w:b/>
          <w:u w:val="single"/>
        </w:rPr>
        <w:t>l</w:t>
      </w:r>
      <w:r w:rsidR="003F35C4" w:rsidRPr="00243BB0">
        <w:rPr>
          <w:b/>
          <w:u w:val="single"/>
        </w:rPr>
        <w:t>lers must actively equalize their ears on descent</w:t>
      </w:r>
      <w:r w:rsidR="00062943" w:rsidRPr="00062943">
        <w:t xml:space="preserve"> to prevent </w:t>
      </w:r>
      <w:r w:rsidR="00062943">
        <w:t>ear squeeze or a perforated</w:t>
      </w:r>
      <w:r w:rsidR="00062943" w:rsidRPr="00062943">
        <w:t xml:space="preserve"> eardrum</w:t>
      </w:r>
      <w:r w:rsidR="003F35C4" w:rsidRPr="00062943">
        <w:t xml:space="preserve">. </w:t>
      </w:r>
      <w:r w:rsidR="002B36BB">
        <w:t>Snorke</w:t>
      </w:r>
      <w:r w:rsidR="00835DE8">
        <w:t>l</w:t>
      </w:r>
      <w:r w:rsidR="002B36BB">
        <w:t xml:space="preserve">ler buddy pairs </w:t>
      </w:r>
      <w:r w:rsidR="00616DA1">
        <w:t>must</w:t>
      </w:r>
      <w:r w:rsidR="002B36BB" w:rsidRPr="00EE34BA">
        <w:t xml:space="preserve"> work as a team with a </w:t>
      </w:r>
      <w:r w:rsidR="002B36BB" w:rsidRPr="00243BB0">
        <w:rPr>
          <w:b/>
          <w:u w:val="single"/>
        </w:rPr>
        <w:t>1 up 1 down</w:t>
      </w:r>
      <w:r w:rsidR="002B36BB" w:rsidRPr="00243BB0">
        <w:rPr>
          <w:b/>
        </w:rPr>
        <w:t xml:space="preserve"> protocol </w:t>
      </w:r>
      <w:r w:rsidR="002B36BB" w:rsidRPr="0090388E">
        <w:t>at all times</w:t>
      </w:r>
      <w:r w:rsidR="002B36BB" w:rsidRPr="00243BB0">
        <w:rPr>
          <w:b/>
        </w:rPr>
        <w:t xml:space="preserve"> </w:t>
      </w:r>
      <w:r w:rsidR="002B36BB" w:rsidRPr="00153510">
        <w:t xml:space="preserve">and </w:t>
      </w:r>
      <w:r w:rsidR="002B36BB" w:rsidRPr="00243BB0">
        <w:rPr>
          <w:b/>
        </w:rPr>
        <w:t>must stay within close proximity and clear visual range of one another</w:t>
      </w:r>
      <w:r w:rsidR="00FE749C" w:rsidRPr="00243BB0">
        <w:rPr>
          <w:b/>
        </w:rPr>
        <w:t xml:space="preserve"> and the Snorkel Leade</w:t>
      </w:r>
      <w:r w:rsidR="00FE749C" w:rsidRPr="00153510">
        <w:t>r</w:t>
      </w:r>
      <w:r w:rsidR="002B36BB" w:rsidRPr="00153510">
        <w:t>.</w:t>
      </w:r>
      <w:r w:rsidR="006771B5" w:rsidRPr="00153510">
        <w:t xml:space="preserve"> </w:t>
      </w:r>
      <w:r w:rsidR="00C55465">
        <w:t>The Dive</w:t>
      </w:r>
      <w:r w:rsidR="000F56B3" w:rsidRPr="006741E4">
        <w:t xml:space="preserve"> Coordinator, Snorkel Leader/s and Surface Lookout/s</w:t>
      </w:r>
      <w:r w:rsidR="000F56B3" w:rsidRPr="00243BB0">
        <w:rPr>
          <w:b/>
        </w:rPr>
        <w:t xml:space="preserve"> must </w:t>
      </w:r>
      <w:r w:rsidR="000F56B3" w:rsidRPr="00243BB0">
        <w:rPr>
          <w:b/>
          <w:color w:val="auto"/>
        </w:rPr>
        <w:t>maintain a close watch on all snorke</w:t>
      </w:r>
      <w:r w:rsidR="00835DE8" w:rsidRPr="00243BB0">
        <w:rPr>
          <w:b/>
          <w:color w:val="auto"/>
        </w:rPr>
        <w:t>l</w:t>
      </w:r>
      <w:r w:rsidR="000F56B3" w:rsidRPr="00243BB0">
        <w:rPr>
          <w:b/>
          <w:color w:val="auto"/>
        </w:rPr>
        <w:t>lers, conduct frequent headcounts,</w:t>
      </w:r>
      <w:r w:rsidR="000F56B3" w:rsidRPr="00243BB0">
        <w:rPr>
          <w:color w:val="auto"/>
        </w:rPr>
        <w:t xml:space="preserve"> </w:t>
      </w:r>
      <w:r w:rsidR="003D3141" w:rsidRPr="00243BB0">
        <w:rPr>
          <w:color w:val="auto"/>
        </w:rPr>
        <w:t>maintain watch for any</w:t>
      </w:r>
      <w:r w:rsidR="000F56B3" w:rsidRPr="00243BB0">
        <w:rPr>
          <w:color w:val="auto"/>
        </w:rPr>
        <w:t xml:space="preserve"> hazards such as boat traffic</w:t>
      </w:r>
      <w:r w:rsidR="003D3141" w:rsidRPr="00243BB0">
        <w:rPr>
          <w:color w:val="auto"/>
        </w:rPr>
        <w:t>,</w:t>
      </w:r>
      <w:r w:rsidR="00FE749C" w:rsidRPr="00243BB0">
        <w:rPr>
          <w:color w:val="auto"/>
        </w:rPr>
        <w:t xml:space="preserve"> sharks </w:t>
      </w:r>
      <w:r w:rsidR="00CC15B4" w:rsidRPr="00243BB0">
        <w:rPr>
          <w:color w:val="auto"/>
        </w:rPr>
        <w:t>etc</w:t>
      </w:r>
      <w:r w:rsidR="000F56B3" w:rsidRPr="00243BB0">
        <w:rPr>
          <w:color w:val="auto"/>
        </w:rPr>
        <w:t xml:space="preserve"> and be able to assist in an emergency. Note, Head counts and/or sign in/ out sheet</w:t>
      </w:r>
      <w:r w:rsidR="00AD17E0" w:rsidRPr="00243BB0">
        <w:rPr>
          <w:color w:val="auto"/>
        </w:rPr>
        <w:t>s</w:t>
      </w:r>
      <w:r w:rsidR="00062943" w:rsidRPr="00243BB0">
        <w:rPr>
          <w:color w:val="auto"/>
        </w:rPr>
        <w:t xml:space="preserve"> will be used by the Dive</w:t>
      </w:r>
      <w:r w:rsidR="000F56B3" w:rsidRPr="00243BB0">
        <w:rPr>
          <w:color w:val="auto"/>
        </w:rPr>
        <w:t xml:space="preserve"> Coordinator and/or Surface Lookout</w:t>
      </w:r>
      <w:r w:rsidR="003D3141" w:rsidRPr="00243BB0">
        <w:rPr>
          <w:color w:val="auto"/>
        </w:rPr>
        <w:t>/s</w:t>
      </w:r>
      <w:r w:rsidR="000F56B3" w:rsidRPr="00243BB0">
        <w:rPr>
          <w:color w:val="auto"/>
        </w:rPr>
        <w:t xml:space="preserve"> throughout the course of the day so that there is </w:t>
      </w:r>
      <w:r w:rsidR="000F56B3" w:rsidRPr="00243BB0">
        <w:rPr>
          <w:b/>
          <w:color w:val="auto"/>
        </w:rPr>
        <w:t xml:space="preserve">zero chance of any </w:t>
      </w:r>
      <w:r w:rsidR="00835DE8" w:rsidRPr="00243BB0">
        <w:rPr>
          <w:b/>
          <w:color w:val="auto"/>
        </w:rPr>
        <w:t>s</w:t>
      </w:r>
      <w:r w:rsidR="000F56B3" w:rsidRPr="00243BB0">
        <w:rPr>
          <w:b/>
          <w:color w:val="auto"/>
        </w:rPr>
        <w:t>norkeller being left behind.</w:t>
      </w:r>
    </w:p>
    <w:p w14:paraId="3E2E9B0C" w14:textId="16993FC5" w:rsidP="00623D35" w:rsidR="00623D35" w:rsidRDefault="00243BB0" w:rsidRPr="00243BB0">
      <w:pPr>
        <w:pStyle w:val="Default"/>
        <w:numPr>
          <w:ilvl w:val="0"/>
          <w:numId w:val="1"/>
        </w:numPr>
        <w:spacing w:after="240"/>
        <w:jc w:val="both"/>
        <w:rPr>
          <w:u w:val="single"/>
        </w:rPr>
      </w:pPr>
      <w:sdt>
        <w:sdtPr>
          <w:rPr>
            <w:rFonts w:ascii="MS Gothic" w:cs="Segoe UI Symbol" w:eastAsia="MS Gothic" w:hAnsi="MS Gothic"/>
          </w:rPr>
          <w:id w:val="135637951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43BB0">
            <w:rPr>
              <w:rFonts w:ascii="MS Gothic" w:cs="Segoe UI Symbol" w:eastAsia="MS Gothic" w:hAnsi="MS Gothic" w:hint="eastAsia"/>
            </w:rPr>
            <w:t>☐</w:t>
          </w:r>
        </w:sdtContent>
      </w:sdt>
      <w:r w:rsidR="00623D35" w:rsidRPr="00243BB0">
        <w:rPr>
          <w:color w:val="auto"/>
        </w:rPr>
        <w:t xml:space="preserve"> </w:t>
      </w:r>
      <w:r w:rsidR="00660673" w:rsidRPr="00243BB0">
        <w:rPr>
          <w:b/>
          <w:color w:val="auto"/>
        </w:rPr>
        <w:t>Boating Safety</w:t>
      </w:r>
      <w:r w:rsidR="0090388E" w:rsidRPr="00243BB0">
        <w:rPr>
          <w:color w:val="auto"/>
        </w:rPr>
        <w:t xml:space="preserve">: </w:t>
      </w:r>
      <w:r w:rsidR="00623D35" w:rsidRPr="00042478">
        <w:t xml:space="preserve">Surface boat traffic can be a </w:t>
      </w:r>
      <w:r w:rsidR="00623D35" w:rsidRPr="00243BB0">
        <w:rPr>
          <w:b/>
        </w:rPr>
        <w:t>major risk to snorke</w:t>
      </w:r>
      <w:r w:rsidR="00835DE8" w:rsidRPr="00243BB0">
        <w:rPr>
          <w:b/>
        </w:rPr>
        <w:t>l</w:t>
      </w:r>
      <w:r w:rsidR="00623D35" w:rsidRPr="00243BB0">
        <w:rPr>
          <w:b/>
        </w:rPr>
        <w:t>lers</w:t>
      </w:r>
      <w:r w:rsidR="00623D35" w:rsidRPr="00042478">
        <w:t>.</w:t>
      </w:r>
      <w:r w:rsidR="00623D35">
        <w:t xml:space="preserve"> Therefore, </w:t>
      </w:r>
      <w:r w:rsidR="00835DE8">
        <w:t>s</w:t>
      </w:r>
      <w:r w:rsidR="00623D35">
        <w:t xml:space="preserve">norkelling groups and/or sites need to be clearly marked using </w:t>
      </w:r>
      <w:r w:rsidR="00931512" w:rsidRPr="00243BB0">
        <w:rPr>
          <w:b/>
        </w:rPr>
        <w:t xml:space="preserve">highly visible </w:t>
      </w:r>
      <w:r w:rsidR="00623D35" w:rsidRPr="00243BB0">
        <w:rPr>
          <w:b/>
        </w:rPr>
        <w:t>dive floats</w:t>
      </w:r>
      <w:r w:rsidR="00623D35">
        <w:t xml:space="preserve">. Snorkelling is prohibited in areas of high boating traffic, e.g. around boat ramps or in shipping channels. </w:t>
      </w:r>
      <w:r w:rsidR="00623D35" w:rsidRPr="00243BB0">
        <w:rPr>
          <w:b/>
        </w:rPr>
        <w:t>Snorkel</w:t>
      </w:r>
      <w:r w:rsidR="00835DE8" w:rsidRPr="00243BB0">
        <w:rPr>
          <w:b/>
        </w:rPr>
        <w:t>l</w:t>
      </w:r>
      <w:r w:rsidR="00623D35" w:rsidRPr="00243BB0">
        <w:rPr>
          <w:b/>
        </w:rPr>
        <w:t>ers must pay attention to engine noise and any approaching boats</w:t>
      </w:r>
      <w:r w:rsidR="00623D35">
        <w:t xml:space="preserve">. </w:t>
      </w:r>
      <w:r w:rsidR="0090388E">
        <w:t xml:space="preserve">(Note, </w:t>
      </w:r>
      <w:r w:rsidR="00153510">
        <w:t>i</w:t>
      </w:r>
      <w:r w:rsidR="00623D35">
        <w:t>f snorkelling from a boat</w:t>
      </w:r>
      <w:r w:rsidR="00153510">
        <w:t>,</w:t>
      </w:r>
      <w:r w:rsidR="0090388E">
        <w:t xml:space="preserve"> when</w:t>
      </w:r>
      <w:r w:rsidR="00153510">
        <w:t xml:space="preserve"> departing </w:t>
      </w:r>
      <w:r w:rsidR="00153510" w:rsidRPr="00243BB0">
        <w:rPr>
          <w:b/>
        </w:rPr>
        <w:t>swim well clear of the vessel</w:t>
      </w:r>
      <w:r w:rsidR="00153510">
        <w:t xml:space="preserve"> and when boarding be careful</w:t>
      </w:r>
      <w:r w:rsidR="00623D35">
        <w:t xml:space="preserve"> </w:t>
      </w:r>
      <w:r w:rsidR="00623D35" w:rsidRPr="00243BB0">
        <w:rPr>
          <w:b/>
        </w:rPr>
        <w:t>to stay well clear of the motors</w:t>
      </w:r>
      <w:r w:rsidR="0090388E" w:rsidRPr="00243BB0">
        <w:rPr>
          <w:b/>
        </w:rPr>
        <w:t xml:space="preserve"> </w:t>
      </w:r>
      <w:r w:rsidR="0090388E" w:rsidRPr="0090388E">
        <w:t>and have an awareness of the boats movement</w:t>
      </w:r>
      <w:r w:rsidR="00623D35">
        <w:t xml:space="preserve">. Important note, the </w:t>
      </w:r>
      <w:r w:rsidR="00623D35" w:rsidRPr="00243BB0">
        <w:rPr>
          <w:b/>
        </w:rPr>
        <w:t xml:space="preserve">Coxswain/ Skipper must also ensure that the </w:t>
      </w:r>
      <w:r w:rsidR="00623D35" w:rsidRPr="00243BB0">
        <w:rPr>
          <w:b/>
          <w:u w:val="single"/>
        </w:rPr>
        <w:t>motors are off</w:t>
      </w:r>
      <w:r w:rsidR="00623D35" w:rsidRPr="00243BB0">
        <w:rPr>
          <w:b/>
        </w:rPr>
        <w:t xml:space="preserve"> when dropping off or picking up any </w:t>
      </w:r>
      <w:r w:rsidR="00835DE8" w:rsidRPr="00243BB0">
        <w:rPr>
          <w:b/>
        </w:rPr>
        <w:t>s</w:t>
      </w:r>
      <w:r w:rsidR="00623D35" w:rsidRPr="00243BB0">
        <w:rPr>
          <w:b/>
        </w:rPr>
        <w:t>norkellers. Live boating is not permitted.</w:t>
      </w:r>
    </w:p>
    <w:p w14:paraId="1604E4AA" w14:textId="0D8A0E96" w:rsidP="009C7B0A" w:rsidR="009C7B0A" w:rsidRDefault="00243BB0" w:rsidRPr="00F47B4B">
      <w:pPr>
        <w:pStyle w:val="ListParagraph"/>
        <w:numPr>
          <w:ilvl w:val="0"/>
          <w:numId w:val="1"/>
        </w:numPr>
        <w:rPr>
          <w:rFonts w:ascii="Arial" w:cs="Arial" w:hAnsi="Arial"/>
          <w:sz w:val="24"/>
          <w:szCs w:val="24"/>
        </w:rPr>
      </w:pPr>
      <w:sdt>
        <w:sdtPr>
          <w:rPr>
            <w:rFonts w:ascii="MS Mincho" w:eastAsia="MS Mincho" w:hAnsi="MS Mincho"/>
          </w:rPr>
          <w:id w:val="189901068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25E9C" w:rsidRPr="00F47B4B">
            <w:rPr>
              <w:rFonts w:ascii="MS Mincho" w:eastAsia="MS Mincho" w:hAnsi="MS Mincho" w:hint="eastAsia"/>
            </w:rPr>
            <w:t>☐</w:t>
          </w:r>
        </w:sdtContent>
      </w:sdt>
      <w:r w:rsidR="00525E9C" w:rsidRPr="000A1AF8">
        <w:t xml:space="preserve"> </w:t>
      </w:r>
      <w:r w:rsidR="00F47B4B">
        <w:rPr>
          <w:rFonts w:ascii="Arial" w:cs="Arial" w:hAnsi="Arial"/>
          <w:b/>
          <w:sz w:val="24"/>
          <w:szCs w:val="24"/>
        </w:rPr>
        <w:t>Diver</w:t>
      </w:r>
      <w:r w:rsidR="009C7B0A" w:rsidRPr="00F47B4B">
        <w:rPr>
          <w:rFonts w:ascii="Arial" w:cs="Arial" w:hAnsi="Arial"/>
          <w:b/>
          <w:sz w:val="24"/>
          <w:szCs w:val="24"/>
        </w:rPr>
        <w:t xml:space="preserve"> recall </w:t>
      </w:r>
      <w:r w:rsidR="0090388E" w:rsidRPr="00F47B4B">
        <w:rPr>
          <w:rFonts w:ascii="Arial" w:cs="Arial" w:hAnsi="Arial"/>
          <w:b/>
          <w:sz w:val="24"/>
          <w:szCs w:val="24"/>
        </w:rPr>
        <w:t>protocol:</w:t>
      </w:r>
      <w:r w:rsidR="005F3914" w:rsidRPr="00F47B4B">
        <w:rPr>
          <w:rFonts w:ascii="Arial" w:cs="Arial" w:hAnsi="Arial"/>
          <w:sz w:val="24"/>
          <w:szCs w:val="24"/>
        </w:rPr>
        <w:t xml:space="preserve"> The ability to be able to communicate in a snorkel group setting is important, for this reason </w:t>
      </w:r>
      <w:r w:rsidR="005F3914" w:rsidRPr="00F47B4B">
        <w:rPr>
          <w:rFonts w:ascii="Arial" w:cs="Arial" w:hAnsi="Arial"/>
          <w:b/>
          <w:sz w:val="24"/>
          <w:szCs w:val="24"/>
        </w:rPr>
        <w:t>whistles</w:t>
      </w:r>
      <w:r w:rsidR="00771EBC" w:rsidRPr="00F47B4B">
        <w:rPr>
          <w:rFonts w:ascii="Arial" w:cs="Arial" w:hAnsi="Arial"/>
          <w:b/>
          <w:sz w:val="24"/>
          <w:szCs w:val="24"/>
        </w:rPr>
        <w:t xml:space="preserve"> must</w:t>
      </w:r>
      <w:r w:rsidR="00ED5AC1" w:rsidRPr="00F47B4B">
        <w:rPr>
          <w:rFonts w:ascii="Arial" w:cs="Arial" w:hAnsi="Arial"/>
          <w:sz w:val="24"/>
          <w:szCs w:val="24"/>
        </w:rPr>
        <w:t xml:space="preserve"> be carried in-water by the Snorkel</w:t>
      </w:r>
      <w:r w:rsidR="005D7B31" w:rsidRPr="00F47B4B">
        <w:rPr>
          <w:rFonts w:ascii="Arial" w:cs="Arial" w:hAnsi="Arial"/>
          <w:sz w:val="24"/>
          <w:szCs w:val="24"/>
        </w:rPr>
        <w:t xml:space="preserve"> Leader and top</w:t>
      </w:r>
      <w:r w:rsidR="00B90A1A" w:rsidRPr="00F47B4B">
        <w:rPr>
          <w:rFonts w:ascii="Arial" w:cs="Arial" w:hAnsi="Arial"/>
          <w:sz w:val="24"/>
          <w:szCs w:val="24"/>
        </w:rPr>
        <w:t>-</w:t>
      </w:r>
      <w:r w:rsidR="00062943">
        <w:rPr>
          <w:rFonts w:ascii="Arial" w:cs="Arial" w:hAnsi="Arial"/>
          <w:sz w:val="24"/>
          <w:szCs w:val="24"/>
        </w:rPr>
        <w:t>side by the Dive</w:t>
      </w:r>
      <w:r w:rsidR="00ED5AC1" w:rsidRPr="00F47B4B">
        <w:rPr>
          <w:rFonts w:ascii="Arial" w:cs="Arial" w:hAnsi="Arial"/>
          <w:sz w:val="24"/>
          <w:szCs w:val="24"/>
        </w:rPr>
        <w:t xml:space="preserve"> Coordinator or Surface </w:t>
      </w:r>
      <w:r w:rsidR="00771EBC" w:rsidRPr="00F47B4B">
        <w:rPr>
          <w:rFonts w:ascii="Arial" w:cs="Arial" w:hAnsi="Arial"/>
          <w:sz w:val="24"/>
          <w:szCs w:val="24"/>
        </w:rPr>
        <w:t>Lookout</w:t>
      </w:r>
      <w:r w:rsidR="005E3EC5" w:rsidRPr="00F47B4B">
        <w:rPr>
          <w:rFonts w:ascii="Arial" w:cs="Arial" w:hAnsi="Arial"/>
          <w:sz w:val="24"/>
          <w:szCs w:val="24"/>
        </w:rPr>
        <w:t>/s</w:t>
      </w:r>
      <w:r w:rsidR="005D7B31" w:rsidRPr="00F47B4B">
        <w:rPr>
          <w:rFonts w:ascii="Arial" w:cs="Arial" w:hAnsi="Arial"/>
          <w:sz w:val="24"/>
          <w:szCs w:val="24"/>
        </w:rPr>
        <w:t xml:space="preserve">. </w:t>
      </w:r>
      <w:r w:rsidR="005F3914" w:rsidRPr="00F47B4B">
        <w:rPr>
          <w:rFonts w:ascii="Arial" w:cs="Arial" w:hAnsi="Arial"/>
          <w:sz w:val="24"/>
          <w:szCs w:val="24"/>
        </w:rPr>
        <w:t>The</w:t>
      </w:r>
      <w:r w:rsidR="00ED5AC1" w:rsidRPr="00F47B4B">
        <w:rPr>
          <w:rFonts w:ascii="Arial" w:cs="Arial" w:hAnsi="Arial"/>
          <w:sz w:val="24"/>
          <w:szCs w:val="24"/>
        </w:rPr>
        <w:t xml:space="preserve"> Snorkel</w:t>
      </w:r>
      <w:r w:rsidR="005F3914" w:rsidRPr="00F47B4B">
        <w:rPr>
          <w:rFonts w:ascii="Arial" w:cs="Arial" w:hAnsi="Arial"/>
          <w:sz w:val="24"/>
          <w:szCs w:val="24"/>
        </w:rPr>
        <w:t xml:space="preserve"> Leader may </w:t>
      </w:r>
      <w:r w:rsidR="005F3914" w:rsidRPr="00E975A4">
        <w:rPr>
          <w:rFonts w:ascii="Arial" w:cs="Arial" w:hAnsi="Arial"/>
          <w:b/>
          <w:sz w:val="24"/>
          <w:szCs w:val="24"/>
        </w:rPr>
        <w:t>blow o</w:t>
      </w:r>
      <w:r w:rsidR="005F3914" w:rsidRPr="00F47B4B">
        <w:rPr>
          <w:rFonts w:ascii="Arial" w:cs="Arial" w:hAnsi="Arial"/>
          <w:b/>
          <w:sz w:val="24"/>
          <w:szCs w:val="24"/>
        </w:rPr>
        <w:t>nce on the whistle to call attention</w:t>
      </w:r>
      <w:r w:rsidR="005F3914" w:rsidRPr="00F47B4B">
        <w:rPr>
          <w:rFonts w:ascii="Arial" w:cs="Arial" w:hAnsi="Arial"/>
          <w:sz w:val="24"/>
          <w:szCs w:val="24"/>
        </w:rPr>
        <w:t xml:space="preserve"> of</w:t>
      </w:r>
      <w:r w:rsidR="00771EBC" w:rsidRPr="00F47B4B">
        <w:rPr>
          <w:rFonts w:ascii="Arial" w:cs="Arial" w:hAnsi="Arial"/>
          <w:sz w:val="24"/>
          <w:szCs w:val="24"/>
        </w:rPr>
        <w:t xml:space="preserve"> his/ her group</w:t>
      </w:r>
      <w:r w:rsidR="006771B5" w:rsidRPr="00F47B4B">
        <w:rPr>
          <w:rFonts w:ascii="Arial" w:cs="Arial" w:hAnsi="Arial"/>
          <w:sz w:val="24"/>
          <w:szCs w:val="24"/>
        </w:rPr>
        <w:t>.</w:t>
      </w:r>
      <w:r w:rsidR="00771EBC" w:rsidRPr="00F47B4B">
        <w:rPr>
          <w:rFonts w:ascii="Arial" w:cs="Arial" w:hAnsi="Arial"/>
          <w:sz w:val="24"/>
          <w:szCs w:val="24"/>
        </w:rPr>
        <w:t xml:space="preserve"> </w:t>
      </w:r>
      <w:r w:rsidR="00F47B4B">
        <w:rPr>
          <w:rFonts w:ascii="Arial" w:cs="Arial" w:hAnsi="Arial"/>
          <w:b/>
          <w:sz w:val="24"/>
          <w:szCs w:val="24"/>
        </w:rPr>
        <w:t>D</w:t>
      </w:r>
      <w:r w:rsidR="005F3914" w:rsidRPr="00F47B4B">
        <w:rPr>
          <w:rFonts w:ascii="Arial" w:cs="Arial" w:hAnsi="Arial"/>
          <w:b/>
          <w:sz w:val="24"/>
          <w:szCs w:val="24"/>
        </w:rPr>
        <w:t xml:space="preserve">iver recall </w:t>
      </w:r>
      <w:r w:rsidR="005F3914" w:rsidRPr="00E975A4">
        <w:rPr>
          <w:rFonts w:ascii="Arial" w:cs="Arial" w:hAnsi="Arial"/>
          <w:b/>
          <w:sz w:val="24"/>
          <w:szCs w:val="24"/>
        </w:rPr>
        <w:t>is 4 blows on the whistle</w:t>
      </w:r>
      <w:r w:rsidR="005F3914" w:rsidRPr="00F47B4B">
        <w:rPr>
          <w:rFonts w:ascii="Arial" w:cs="Arial" w:hAnsi="Arial"/>
          <w:sz w:val="24"/>
          <w:szCs w:val="24"/>
        </w:rPr>
        <w:t>, repeated periodically.</w:t>
      </w:r>
      <w:r w:rsidR="00F47B4B">
        <w:rPr>
          <w:rFonts w:ascii="Arial" w:cs="Arial" w:hAnsi="Arial"/>
          <w:sz w:val="24"/>
          <w:szCs w:val="24"/>
        </w:rPr>
        <w:t xml:space="preserve"> </w:t>
      </w:r>
      <w:r w:rsidR="00E975A4">
        <w:rPr>
          <w:rFonts w:ascii="Arial" w:cs="Arial" w:hAnsi="Arial"/>
          <w:sz w:val="24"/>
          <w:szCs w:val="24"/>
        </w:rPr>
        <w:t>(Note, i</w:t>
      </w:r>
      <w:r w:rsidR="00F47B4B">
        <w:rPr>
          <w:rFonts w:ascii="Arial" w:cs="Arial" w:hAnsi="Arial"/>
          <w:sz w:val="24"/>
          <w:szCs w:val="24"/>
        </w:rPr>
        <w:t xml:space="preserve">f using a boat, the </w:t>
      </w:r>
      <w:r w:rsidR="00E975A4">
        <w:rPr>
          <w:rFonts w:ascii="Arial" w:cs="Arial" w:hAnsi="Arial"/>
          <w:sz w:val="24"/>
          <w:szCs w:val="24"/>
        </w:rPr>
        <w:t>Coxswain/S</w:t>
      </w:r>
      <w:r w:rsidR="00F47B4B">
        <w:rPr>
          <w:rFonts w:ascii="Arial" w:cs="Arial" w:hAnsi="Arial"/>
          <w:sz w:val="24"/>
          <w:szCs w:val="24"/>
        </w:rPr>
        <w:t xml:space="preserve">kipper may also signal </w:t>
      </w:r>
      <w:r w:rsidR="00F47B4B" w:rsidRPr="00F47B4B">
        <w:rPr>
          <w:rFonts w:ascii="Arial" w:cs="Arial" w:hAnsi="Arial"/>
          <w:b/>
          <w:sz w:val="24"/>
          <w:szCs w:val="24"/>
        </w:rPr>
        <w:t>4 revs on the motor</w:t>
      </w:r>
      <w:r w:rsidR="00F47B4B">
        <w:rPr>
          <w:rFonts w:ascii="Arial" w:cs="Arial" w:hAnsi="Arial"/>
          <w:sz w:val="24"/>
          <w:szCs w:val="24"/>
        </w:rPr>
        <w:t>, repeated periodically to signal all snorkelers back to the vessel</w:t>
      </w:r>
      <w:r w:rsidR="00E975A4">
        <w:rPr>
          <w:rFonts w:ascii="Arial" w:cs="Arial" w:hAnsi="Arial"/>
          <w:sz w:val="24"/>
          <w:szCs w:val="24"/>
        </w:rPr>
        <w:t>)</w:t>
      </w:r>
      <w:r w:rsidR="00F47B4B">
        <w:rPr>
          <w:rFonts w:ascii="Arial" w:cs="Arial" w:hAnsi="Arial"/>
          <w:sz w:val="24"/>
          <w:szCs w:val="24"/>
        </w:rPr>
        <w:t>.</w:t>
      </w:r>
    </w:p>
    <w:p w14:paraId="2E4200D0" w14:textId="77777777" w:rsidP="00F47B4B" w:rsidR="00F47B4B" w:rsidRDefault="00F47B4B" w:rsidRPr="00F47B4B">
      <w:pPr>
        <w:pStyle w:val="ListParagraph"/>
        <w:ind w:left="360"/>
        <w:rPr>
          <w:rFonts w:ascii="Arial" w:cs="Arial" w:hAnsi="Arial"/>
          <w:sz w:val="24"/>
          <w:szCs w:val="24"/>
        </w:rPr>
      </w:pPr>
    </w:p>
    <w:p w14:paraId="69893CBB" w14:textId="792A0B1F" w:rsidP="00AA27D4" w:rsidR="00AA27D4" w:rsidRDefault="00243BB0" w:rsidRPr="00F47B4B">
      <w:pPr>
        <w:pStyle w:val="Default"/>
        <w:numPr>
          <w:ilvl w:val="0"/>
          <w:numId w:val="1"/>
        </w:numPr>
        <w:spacing w:after="240"/>
        <w:jc w:val="both"/>
        <w:rPr>
          <w:color w:val="auto"/>
        </w:rPr>
      </w:pPr>
      <w:sdt>
        <w:sdtPr>
          <w:rPr>
            <w:rFonts w:ascii="MS Mincho" w:eastAsia="MS Mincho" w:hAnsi="MS Mincho"/>
          </w:rPr>
          <w:id w:val="109721446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AA27D4" w:rsidRPr="00F47B4B">
            <w:rPr>
              <w:rFonts w:ascii="MS Mincho" w:eastAsia="MS Mincho" w:hAnsi="MS Mincho" w:hint="eastAsia"/>
            </w:rPr>
            <w:t>☐</w:t>
          </w:r>
        </w:sdtContent>
      </w:sdt>
      <w:r w:rsidR="00AA27D4" w:rsidRPr="00F47B4B">
        <w:rPr>
          <w:color w:val="auto"/>
        </w:rPr>
        <w:t xml:space="preserve"> </w:t>
      </w:r>
      <w:r w:rsidR="00AA27D4" w:rsidRPr="00F47B4B">
        <w:rPr>
          <w:b/>
          <w:color w:val="auto"/>
        </w:rPr>
        <w:t xml:space="preserve">Shark </w:t>
      </w:r>
      <w:r w:rsidR="0090388E" w:rsidRPr="00F47B4B">
        <w:rPr>
          <w:b/>
          <w:color w:val="auto"/>
        </w:rPr>
        <w:t>protocol:</w:t>
      </w:r>
      <w:r w:rsidR="00AA27D4" w:rsidRPr="00F47B4B">
        <w:rPr>
          <w:b/>
          <w:color w:val="auto"/>
        </w:rPr>
        <w:t xml:space="preserve"> </w:t>
      </w:r>
      <w:r w:rsidR="00F16028" w:rsidRPr="00F47B4B">
        <w:rPr>
          <w:color w:val="auto"/>
        </w:rPr>
        <w:t>Ocean Guardian</w:t>
      </w:r>
      <w:r w:rsidR="00F16028" w:rsidRPr="00F47B4B">
        <w:rPr>
          <w:b/>
          <w:color w:val="auto"/>
        </w:rPr>
        <w:t xml:space="preserve"> </w:t>
      </w:r>
      <w:r w:rsidR="00413A82">
        <w:rPr>
          <w:color w:val="auto"/>
        </w:rPr>
        <w:t>Shark Shield</w:t>
      </w:r>
      <w:r w:rsidR="00AA27D4" w:rsidRPr="00F47B4B">
        <w:rPr>
          <w:color w:val="auto"/>
        </w:rPr>
        <w:t xml:space="preserve"> </w:t>
      </w:r>
      <w:r w:rsidR="00F16028" w:rsidRPr="00F47B4B">
        <w:rPr>
          <w:color w:val="auto"/>
        </w:rPr>
        <w:t xml:space="preserve">Freedom 7 units </w:t>
      </w:r>
      <w:r w:rsidR="00704734" w:rsidRPr="00F47B4B">
        <w:rPr>
          <w:color w:val="auto"/>
        </w:rPr>
        <w:t xml:space="preserve">are </w:t>
      </w:r>
      <w:r w:rsidR="00605987" w:rsidRPr="00F47B4B">
        <w:rPr>
          <w:color w:val="auto"/>
        </w:rPr>
        <w:t xml:space="preserve">to be worn </w:t>
      </w:r>
      <w:r w:rsidR="00605987" w:rsidRPr="00F47B4B">
        <w:rPr>
          <w:b/>
          <w:color w:val="auto"/>
        </w:rPr>
        <w:t>at all times</w:t>
      </w:r>
      <w:r w:rsidR="00605987" w:rsidRPr="00F47B4B">
        <w:rPr>
          <w:color w:val="auto"/>
        </w:rPr>
        <w:t xml:space="preserve"> (unless exemption is granted by Maritime Safety Officer).</w:t>
      </w:r>
      <w:r w:rsidR="00AD17E0" w:rsidRPr="00F47B4B">
        <w:rPr>
          <w:color w:val="auto"/>
        </w:rPr>
        <w:t xml:space="preserve"> They have a long tail with electrical charge so </w:t>
      </w:r>
      <w:r w:rsidR="00AD17E0" w:rsidRPr="00F47B4B">
        <w:rPr>
          <w:b/>
          <w:color w:val="auto"/>
        </w:rPr>
        <w:t>please avoid contact with other snorke</w:t>
      </w:r>
      <w:r w:rsidR="003910B0">
        <w:rPr>
          <w:b/>
          <w:color w:val="auto"/>
        </w:rPr>
        <w:t>l</w:t>
      </w:r>
      <w:r w:rsidR="00AD17E0" w:rsidRPr="00F47B4B">
        <w:rPr>
          <w:b/>
          <w:color w:val="auto"/>
        </w:rPr>
        <w:t xml:space="preserve">lers </w:t>
      </w:r>
      <w:r w:rsidR="005E3EC5" w:rsidRPr="00F47B4B">
        <w:rPr>
          <w:b/>
          <w:color w:val="auto"/>
        </w:rPr>
        <w:t>to avoid shocking</w:t>
      </w:r>
      <w:r w:rsidR="00AD17E0" w:rsidRPr="00F47B4B">
        <w:rPr>
          <w:color w:val="auto"/>
        </w:rPr>
        <w:t>.</w:t>
      </w:r>
      <w:r w:rsidR="00AA27D4" w:rsidRPr="00F47B4B">
        <w:rPr>
          <w:color w:val="auto"/>
        </w:rPr>
        <w:t xml:space="preserve"> In event of </w:t>
      </w:r>
      <w:r w:rsidR="00E975A4">
        <w:rPr>
          <w:color w:val="auto"/>
        </w:rPr>
        <w:t>a</w:t>
      </w:r>
      <w:r w:rsidR="00735CCE" w:rsidRPr="00F47B4B">
        <w:rPr>
          <w:color w:val="auto"/>
        </w:rPr>
        <w:t xml:space="preserve"> </w:t>
      </w:r>
      <w:r w:rsidR="009C7B0A" w:rsidRPr="00F47B4B">
        <w:rPr>
          <w:color w:val="auto"/>
        </w:rPr>
        <w:t>shark sighting. The Snorkel Lea</w:t>
      </w:r>
      <w:r w:rsidR="00062943">
        <w:rPr>
          <w:color w:val="auto"/>
        </w:rPr>
        <w:t xml:space="preserve">der, Surface Lookout or Dive </w:t>
      </w:r>
      <w:r w:rsidR="009C7B0A" w:rsidRPr="00F47B4B">
        <w:rPr>
          <w:color w:val="auto"/>
        </w:rPr>
        <w:t xml:space="preserve">Coordinator will </w:t>
      </w:r>
      <w:r w:rsidR="009C7B0A" w:rsidRPr="00F47B4B">
        <w:rPr>
          <w:b/>
          <w:color w:val="auto"/>
        </w:rPr>
        <w:t xml:space="preserve">signal </w:t>
      </w:r>
      <w:r w:rsidR="005E3EC5" w:rsidRPr="00F47B4B">
        <w:rPr>
          <w:b/>
          <w:color w:val="auto"/>
        </w:rPr>
        <w:t xml:space="preserve">10 blows on the </w:t>
      </w:r>
      <w:r w:rsidR="009C7B0A" w:rsidRPr="00F47B4B">
        <w:rPr>
          <w:b/>
          <w:color w:val="auto"/>
        </w:rPr>
        <w:t>whistle</w:t>
      </w:r>
      <w:r w:rsidR="00F47B4B" w:rsidRPr="00F47B4B">
        <w:rPr>
          <w:color w:val="auto"/>
        </w:rPr>
        <w:t>, repeated periodically. Snorke</w:t>
      </w:r>
      <w:r w:rsidR="003910B0">
        <w:rPr>
          <w:color w:val="auto"/>
        </w:rPr>
        <w:t>l</w:t>
      </w:r>
      <w:r w:rsidR="00F47B4B" w:rsidRPr="00F47B4B">
        <w:rPr>
          <w:color w:val="auto"/>
        </w:rPr>
        <w:t xml:space="preserve">lers should gather in a tight group and return to shore in a controlled manner. </w:t>
      </w:r>
      <w:r w:rsidR="00E975A4">
        <w:rPr>
          <w:color w:val="auto"/>
        </w:rPr>
        <w:t xml:space="preserve">(Note, </w:t>
      </w:r>
      <w:r w:rsidR="00191D44" w:rsidRPr="00F47B4B">
        <w:rPr>
          <w:color w:val="auto"/>
        </w:rPr>
        <w:t>if</w:t>
      </w:r>
      <w:r w:rsidR="00F47B4B" w:rsidRPr="00F47B4B">
        <w:rPr>
          <w:color w:val="auto"/>
        </w:rPr>
        <w:t xml:space="preserve"> boating</w:t>
      </w:r>
      <w:r w:rsidR="003910B0">
        <w:rPr>
          <w:color w:val="auto"/>
        </w:rPr>
        <w:t>,</w:t>
      </w:r>
      <w:r w:rsidR="00F47B4B" w:rsidRPr="00F47B4B">
        <w:rPr>
          <w:color w:val="auto"/>
        </w:rPr>
        <w:t xml:space="preserve"> the </w:t>
      </w:r>
      <w:r w:rsidR="00E975A4">
        <w:rPr>
          <w:color w:val="auto"/>
        </w:rPr>
        <w:t>Coxswain/ S</w:t>
      </w:r>
      <w:r w:rsidR="00F47B4B" w:rsidRPr="00F47B4B">
        <w:rPr>
          <w:color w:val="auto"/>
        </w:rPr>
        <w:t xml:space="preserve">kipper may also signal </w:t>
      </w:r>
      <w:r w:rsidR="00F47B4B" w:rsidRPr="00F47B4B">
        <w:rPr>
          <w:b/>
          <w:color w:val="auto"/>
        </w:rPr>
        <w:t>10 revs on the motor</w:t>
      </w:r>
      <w:r w:rsidR="00F47B4B">
        <w:rPr>
          <w:color w:val="auto"/>
        </w:rPr>
        <w:t>, repeated periodically. T</w:t>
      </w:r>
      <w:r w:rsidR="00525E9C" w:rsidRPr="00F47B4B">
        <w:rPr>
          <w:color w:val="auto"/>
        </w:rPr>
        <w:t xml:space="preserve">he </w:t>
      </w:r>
      <w:r w:rsidR="00AA27D4" w:rsidRPr="00F47B4B">
        <w:rPr>
          <w:color w:val="auto"/>
        </w:rPr>
        <w:t xml:space="preserve">boat </w:t>
      </w:r>
      <w:r w:rsidR="00525E9C" w:rsidRPr="00F47B4B">
        <w:rPr>
          <w:color w:val="auto"/>
        </w:rPr>
        <w:t>will</w:t>
      </w:r>
      <w:r w:rsidR="00AA27D4" w:rsidRPr="00F47B4B">
        <w:rPr>
          <w:color w:val="auto"/>
        </w:rPr>
        <w:t xml:space="preserve"> be positioned </w:t>
      </w:r>
      <w:r w:rsidR="00525E9C" w:rsidRPr="00F47B4B">
        <w:rPr>
          <w:color w:val="auto"/>
        </w:rPr>
        <w:t xml:space="preserve">next to the </w:t>
      </w:r>
      <w:r w:rsidR="0091082A" w:rsidRPr="00F47B4B">
        <w:rPr>
          <w:color w:val="auto"/>
        </w:rPr>
        <w:t>snorkel</w:t>
      </w:r>
      <w:r w:rsidR="003910B0">
        <w:rPr>
          <w:color w:val="auto"/>
        </w:rPr>
        <w:t>l</w:t>
      </w:r>
      <w:r w:rsidR="0091082A" w:rsidRPr="00F47B4B">
        <w:rPr>
          <w:color w:val="auto"/>
        </w:rPr>
        <w:t>ers</w:t>
      </w:r>
      <w:r w:rsidR="00AA27D4" w:rsidRPr="00F47B4B">
        <w:rPr>
          <w:color w:val="auto"/>
        </w:rPr>
        <w:t xml:space="preserve">, </w:t>
      </w:r>
      <w:r w:rsidR="00525E9C" w:rsidRPr="00F47B4B">
        <w:rPr>
          <w:color w:val="auto"/>
        </w:rPr>
        <w:t>they</w:t>
      </w:r>
      <w:r w:rsidR="00AA27D4" w:rsidRPr="00F47B4B">
        <w:rPr>
          <w:color w:val="auto"/>
        </w:rPr>
        <w:t xml:space="preserve"> should gather in a </w:t>
      </w:r>
      <w:r w:rsidR="00525E9C" w:rsidRPr="00F47B4B">
        <w:rPr>
          <w:color w:val="auto"/>
        </w:rPr>
        <w:t>tight group and board</w:t>
      </w:r>
      <w:r w:rsidR="00AA27D4" w:rsidRPr="00F47B4B">
        <w:rPr>
          <w:color w:val="auto"/>
        </w:rPr>
        <w:t xml:space="preserve"> the boat efficiently</w:t>
      </w:r>
      <w:r w:rsidR="00E975A4">
        <w:rPr>
          <w:color w:val="auto"/>
        </w:rPr>
        <w:t>)</w:t>
      </w:r>
      <w:r w:rsidR="00AA27D4" w:rsidRPr="00F47B4B">
        <w:rPr>
          <w:color w:val="auto"/>
        </w:rPr>
        <w:t>.</w:t>
      </w:r>
      <w:r w:rsidR="00525E9C" w:rsidRPr="00F47B4B">
        <w:rPr>
          <w:color w:val="auto"/>
        </w:rPr>
        <w:t xml:space="preserve"> </w:t>
      </w:r>
    </w:p>
    <w:p w14:paraId="161BF474" w14:textId="1BCCE6BB" w:rsidP="00D87E7C" w:rsidR="00B75783" w:rsidRDefault="00243BB0" w:rsidRPr="000A1AF8">
      <w:pPr>
        <w:pStyle w:val="Default"/>
        <w:numPr>
          <w:ilvl w:val="0"/>
          <w:numId w:val="1"/>
        </w:numPr>
        <w:spacing w:before="240"/>
        <w:jc w:val="both"/>
      </w:pPr>
      <w:sdt>
        <w:sdtPr>
          <w:id w:val="-89927921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C249C" w:rsidRPr="000A1AF8">
            <w:rPr>
              <w:rFonts w:ascii="MS Mincho" w:eastAsia="MS Mincho" w:hAnsi="MS Mincho" w:hint="eastAsia"/>
            </w:rPr>
            <w:t>☐</w:t>
          </w:r>
        </w:sdtContent>
      </w:sdt>
      <w:r w:rsidR="00180202" w:rsidRPr="000A1AF8">
        <w:rPr>
          <w:color w:val="auto"/>
        </w:rPr>
        <w:t xml:space="preserve"> </w:t>
      </w:r>
      <w:r w:rsidR="00B75783" w:rsidRPr="000A1AF8">
        <w:rPr>
          <w:b/>
        </w:rPr>
        <w:t>Team briefed on location of safety gear</w:t>
      </w:r>
      <w:r w:rsidR="0090388E">
        <w:rPr>
          <w:b/>
        </w:rPr>
        <w:t>:</w:t>
      </w:r>
      <w:r w:rsidR="00605987">
        <w:t xml:space="preserve"> </w:t>
      </w:r>
      <w:r w:rsidR="0090388E">
        <w:t>(</w:t>
      </w:r>
      <w:r w:rsidR="00605987">
        <w:t>i.e.</w:t>
      </w:r>
      <w:r w:rsidR="00B75783" w:rsidRPr="000A1AF8">
        <w:t xml:space="preserve"> first aid kit, oxygen kit and notification of who are the trained personnel</w:t>
      </w:r>
      <w:r w:rsidR="0090388E">
        <w:t>)</w:t>
      </w:r>
      <w:r w:rsidR="00B75783" w:rsidRPr="000A1AF8">
        <w:t>.</w:t>
      </w:r>
    </w:p>
    <w:p w14:paraId="76D978FB" w14:textId="0250F8EB" w:rsidP="002049E1" w:rsidR="00B75783" w:rsidRDefault="00243BB0" w:rsidRPr="000A1AF8">
      <w:pPr>
        <w:pStyle w:val="Default"/>
        <w:numPr>
          <w:ilvl w:val="0"/>
          <w:numId w:val="1"/>
        </w:numPr>
        <w:spacing w:before="240"/>
        <w:jc w:val="both"/>
      </w:pPr>
      <w:sdt>
        <w:sdtPr>
          <w:id w:val="-64019541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0A1AF8">
            <w:rPr>
              <w:rFonts w:ascii="MS Mincho" w:eastAsia="MS Mincho" w:hAnsi="MS Mincho" w:hint="eastAsia"/>
            </w:rPr>
            <w:t>☐</w:t>
          </w:r>
        </w:sdtContent>
      </w:sdt>
      <w:r w:rsidR="00180202" w:rsidRPr="000A1AF8">
        <w:rPr>
          <w:color w:val="auto"/>
        </w:rPr>
        <w:t xml:space="preserve"> </w:t>
      </w:r>
      <w:r w:rsidR="00B75783" w:rsidRPr="000A1AF8">
        <w:rPr>
          <w:b/>
        </w:rPr>
        <w:t>Emergency contacts</w:t>
      </w:r>
      <w:r w:rsidR="002049E1" w:rsidRPr="000A1AF8">
        <w:rPr>
          <w:b/>
        </w:rPr>
        <w:t xml:space="preserve"> </w:t>
      </w:r>
      <w:r w:rsidR="00B75783" w:rsidRPr="000A1AF8">
        <w:t xml:space="preserve">i.e. </w:t>
      </w:r>
      <w:r w:rsidR="00BF47EA" w:rsidRPr="000A1AF8">
        <w:t xml:space="preserve">Australian Emergency </w:t>
      </w:r>
      <w:r w:rsidR="0072641F" w:rsidRPr="000A1AF8">
        <w:t>S</w:t>
      </w:r>
      <w:r w:rsidR="00BF47EA" w:rsidRPr="000A1AF8">
        <w:t xml:space="preserve">ervices (Police, Fire, Ambulance) </w:t>
      </w:r>
      <w:r w:rsidR="00BF47EA" w:rsidRPr="000A1AF8">
        <w:rPr>
          <w:b/>
        </w:rPr>
        <w:t>000,</w:t>
      </w:r>
      <w:r w:rsidR="002049E1" w:rsidRPr="000A1AF8">
        <w:rPr>
          <w:b/>
        </w:rPr>
        <w:t xml:space="preserve"> </w:t>
      </w:r>
      <w:r w:rsidR="00BF47EA" w:rsidRPr="000A1AF8">
        <w:rPr>
          <w:b/>
        </w:rPr>
        <w:t xml:space="preserve"> </w:t>
      </w:r>
      <w:r w:rsidR="00B75783" w:rsidRPr="000A1AF8">
        <w:t xml:space="preserve">Diver Emergency Services </w:t>
      </w:r>
      <w:r w:rsidR="00B75783" w:rsidRPr="000A1AF8">
        <w:rPr>
          <w:b/>
        </w:rPr>
        <w:t>1800 088 200</w:t>
      </w:r>
      <w:r w:rsidR="00BF47EA" w:rsidRPr="000A1AF8">
        <w:t>,</w:t>
      </w:r>
      <w:r w:rsidR="002049E1" w:rsidRPr="000A1AF8">
        <w:t xml:space="preserve"> </w:t>
      </w:r>
      <w:r w:rsidR="00BF47EA" w:rsidRPr="000A1AF8">
        <w:t xml:space="preserve"> </w:t>
      </w:r>
      <w:r w:rsidR="00B75783" w:rsidRPr="000A1AF8">
        <w:t xml:space="preserve">Marine Rescue VHF </w:t>
      </w:r>
      <w:r w:rsidR="00B75783" w:rsidRPr="000A1AF8">
        <w:rPr>
          <w:b/>
        </w:rPr>
        <w:t>Ch 16</w:t>
      </w:r>
      <w:r w:rsidR="00B75783" w:rsidRPr="000A1AF8">
        <w:t xml:space="preserve"> or 27 MHz </w:t>
      </w:r>
      <w:r w:rsidR="00B75783" w:rsidRPr="000A1AF8">
        <w:rPr>
          <w:b/>
        </w:rPr>
        <w:t>Ch 88</w:t>
      </w:r>
      <w:r w:rsidR="0072641F" w:rsidRPr="000A1AF8">
        <w:t xml:space="preserve">, </w:t>
      </w:r>
      <w:r w:rsidR="002049E1" w:rsidRPr="000A1AF8">
        <w:t xml:space="preserve"> </w:t>
      </w:r>
      <w:r w:rsidR="0072641F" w:rsidRPr="000A1AF8">
        <w:t>Coast Guard A</w:t>
      </w:r>
      <w:r w:rsidR="00B75783" w:rsidRPr="000A1AF8">
        <w:t xml:space="preserve">ssist </w:t>
      </w:r>
      <w:r w:rsidR="0072641F" w:rsidRPr="000A1AF8">
        <w:t>(</w:t>
      </w:r>
      <w:r w:rsidR="00B75783" w:rsidRPr="000A1AF8">
        <w:t>South Australia</w:t>
      </w:r>
      <w:r w:rsidR="0072641F" w:rsidRPr="000A1AF8">
        <w:t>)</w:t>
      </w:r>
      <w:r w:rsidR="00B75783" w:rsidRPr="000A1AF8">
        <w:t xml:space="preserve"> </w:t>
      </w:r>
      <w:r w:rsidR="00B75783" w:rsidRPr="000A1AF8">
        <w:rPr>
          <w:b/>
        </w:rPr>
        <w:t>8248 6100</w:t>
      </w:r>
      <w:r w:rsidR="00BF47EA" w:rsidRPr="000A1AF8">
        <w:t xml:space="preserve">, </w:t>
      </w:r>
      <w:r w:rsidR="002049E1" w:rsidRPr="000A1AF8">
        <w:t xml:space="preserve"> </w:t>
      </w:r>
      <w:r w:rsidR="00BF47EA" w:rsidRPr="000A1AF8">
        <w:t xml:space="preserve">Flinders University </w:t>
      </w:r>
      <w:r w:rsidR="002049E1" w:rsidRPr="000A1AF8">
        <w:t>S</w:t>
      </w:r>
      <w:r w:rsidR="00BF47EA" w:rsidRPr="000A1AF8">
        <w:t xml:space="preserve">ecurity (24hrs) </w:t>
      </w:r>
      <w:r w:rsidR="00BF47EA" w:rsidRPr="000A1AF8">
        <w:rPr>
          <w:b/>
        </w:rPr>
        <w:t>8201 2880</w:t>
      </w:r>
      <w:r w:rsidR="00BF47EA" w:rsidRPr="000A1AF8">
        <w:t xml:space="preserve"> and </w:t>
      </w:r>
      <w:r w:rsidR="004F7569">
        <w:t xml:space="preserve">Maritime Safety </w:t>
      </w:r>
      <w:r w:rsidR="00605987">
        <w:t xml:space="preserve">(Dive) </w:t>
      </w:r>
      <w:r w:rsidR="004F7569">
        <w:t xml:space="preserve">Officer </w:t>
      </w:r>
      <w:r w:rsidR="00BF47EA" w:rsidRPr="000A1AF8">
        <w:t xml:space="preserve">(Matt Lloyd) </w:t>
      </w:r>
      <w:r w:rsidR="00BF47EA" w:rsidRPr="000A1AF8">
        <w:rPr>
          <w:b/>
        </w:rPr>
        <w:t>0414 190 051</w:t>
      </w:r>
      <w:r w:rsidR="00BF47EA" w:rsidRPr="000A1AF8">
        <w:t>.</w:t>
      </w:r>
    </w:p>
    <w:p w14:paraId="668B640E" w14:textId="5481D701" w:rsidP="00D87E7C" w:rsidR="00B75783" w:rsidRDefault="00243BB0" w:rsidRPr="000A1AF8">
      <w:pPr>
        <w:pStyle w:val="Default"/>
        <w:numPr>
          <w:ilvl w:val="0"/>
          <w:numId w:val="1"/>
        </w:numPr>
        <w:spacing w:before="240"/>
        <w:jc w:val="both"/>
      </w:pPr>
      <w:sdt>
        <w:sdtPr>
          <w:id w:val="178853532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E3EC5">
            <w:rPr>
              <w:rFonts w:ascii="MS Gothic" w:eastAsia="MS Gothic" w:hAnsi="MS Gothic" w:hint="eastAsia"/>
            </w:rPr>
            <w:t>☐</w:t>
          </w:r>
        </w:sdtContent>
      </w:sdt>
      <w:r w:rsidR="00180202" w:rsidRPr="000A1AF8">
        <w:rPr>
          <w:color w:val="auto"/>
        </w:rPr>
        <w:t xml:space="preserve"> </w:t>
      </w:r>
      <w:r w:rsidR="00B75783" w:rsidRPr="000A1AF8">
        <w:rPr>
          <w:b/>
        </w:rPr>
        <w:t>Location of nearest medical facility</w:t>
      </w:r>
      <w:r w:rsidR="00B75783" w:rsidRPr="000A1AF8">
        <w:t>.</w:t>
      </w:r>
    </w:p>
    <w:p w14:paraId="38B3DFEF" w14:textId="6C133EFF" w:rsidP="00954327" w:rsidR="00954327" w:rsidRDefault="00243BB0" w:rsidRPr="00954327">
      <w:pPr>
        <w:pStyle w:val="Default"/>
        <w:numPr>
          <w:ilvl w:val="0"/>
          <w:numId w:val="1"/>
        </w:numPr>
        <w:spacing w:before="240"/>
        <w:jc w:val="both"/>
        <w:rPr>
          <w:b/>
        </w:rPr>
      </w:pPr>
      <w:sdt>
        <w:sdtPr>
          <w:rPr>
            <w:rFonts w:ascii="MS Mincho" w:cs="Segoe UI Symbol" w:eastAsia="MS Mincho" w:hAnsi="MS Mincho"/>
          </w:rPr>
          <w:id w:val="166612137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95A56" w:rsidRPr="006771B5">
            <w:rPr>
              <w:rFonts w:ascii="MS Mincho" w:cs="Segoe UI Symbol" w:eastAsia="MS Mincho" w:hAnsi="MS Mincho" w:hint="eastAsia"/>
            </w:rPr>
            <w:t>☐</w:t>
          </w:r>
        </w:sdtContent>
      </w:sdt>
      <w:r w:rsidR="00180202" w:rsidRPr="006771B5">
        <w:rPr>
          <w:color w:val="auto"/>
        </w:rPr>
        <w:t xml:space="preserve"> </w:t>
      </w:r>
      <w:r w:rsidR="00F91AEC" w:rsidRPr="006771B5">
        <w:rPr>
          <w:b/>
          <w:color w:val="auto"/>
        </w:rPr>
        <w:t>Final check</w:t>
      </w:r>
      <w:r w:rsidR="00AA27D4" w:rsidRPr="006771B5">
        <w:rPr>
          <w:color w:val="auto"/>
        </w:rPr>
        <w:t xml:space="preserve"> that </w:t>
      </w:r>
      <w:r w:rsidR="00BB0104" w:rsidRPr="006771B5">
        <w:rPr>
          <w:color w:val="auto"/>
        </w:rPr>
        <w:t>snorkel</w:t>
      </w:r>
      <w:r w:rsidR="003910B0">
        <w:rPr>
          <w:color w:val="auto"/>
        </w:rPr>
        <w:t>l</w:t>
      </w:r>
      <w:r w:rsidR="00BB0104" w:rsidRPr="006771B5">
        <w:rPr>
          <w:color w:val="auto"/>
        </w:rPr>
        <w:t>ers</w:t>
      </w:r>
      <w:r w:rsidR="00F91AEC" w:rsidRPr="006771B5">
        <w:rPr>
          <w:color w:val="auto"/>
        </w:rPr>
        <w:t xml:space="preserve"> are fit and well, understand the </w:t>
      </w:r>
      <w:r w:rsidR="004234DC">
        <w:rPr>
          <w:color w:val="auto"/>
        </w:rPr>
        <w:t>Snorkel Dive P</w:t>
      </w:r>
      <w:r w:rsidR="00F91AEC" w:rsidRPr="006771B5">
        <w:rPr>
          <w:color w:val="auto"/>
        </w:rPr>
        <w:t>lan and are comfortable</w:t>
      </w:r>
      <w:r w:rsidR="00083532" w:rsidRPr="006771B5">
        <w:rPr>
          <w:color w:val="auto"/>
        </w:rPr>
        <w:t xml:space="preserve"> to undertake</w:t>
      </w:r>
      <w:r w:rsidR="00393CFF" w:rsidRPr="006771B5">
        <w:rPr>
          <w:color w:val="auto"/>
        </w:rPr>
        <w:t xml:space="preserve"> the snorkelling operation.</w:t>
      </w:r>
      <w:r w:rsidR="0091082A" w:rsidRPr="006771B5">
        <w:rPr>
          <w:color w:val="auto"/>
        </w:rPr>
        <w:t xml:space="preserve"> </w:t>
      </w:r>
      <w:r w:rsidR="004234DC">
        <w:t xml:space="preserve">If any </w:t>
      </w:r>
      <w:r w:rsidR="003910B0">
        <w:t>s</w:t>
      </w:r>
      <w:r w:rsidR="005E3EC5">
        <w:t>norkellers have any doubts on their</w:t>
      </w:r>
      <w:r w:rsidR="00AF2717">
        <w:t xml:space="preserve"> swimming ability or fitness please notify th</w:t>
      </w:r>
      <w:r w:rsidR="00062943">
        <w:t>e Dive</w:t>
      </w:r>
      <w:r w:rsidR="004234DC">
        <w:t xml:space="preserve"> Coordinator who must</w:t>
      </w:r>
      <w:r w:rsidR="00AF2717">
        <w:t xml:space="preserve"> be able to provide you with some </w:t>
      </w:r>
      <w:r w:rsidR="00AF2717" w:rsidRPr="005D7B31">
        <w:rPr>
          <w:b/>
        </w:rPr>
        <w:t xml:space="preserve">buoyancy assistance in the form of a </w:t>
      </w:r>
      <w:r w:rsidR="00AF2717">
        <w:rPr>
          <w:b/>
        </w:rPr>
        <w:t xml:space="preserve">PFD or </w:t>
      </w:r>
      <w:r w:rsidR="00AF2717" w:rsidRPr="005D7B31">
        <w:rPr>
          <w:b/>
        </w:rPr>
        <w:t>life jacket</w:t>
      </w:r>
      <w:r w:rsidR="005E3EC5">
        <w:t xml:space="preserve"> and </w:t>
      </w:r>
      <w:r w:rsidR="005E3EC5" w:rsidRPr="00A7570A">
        <w:rPr>
          <w:b/>
        </w:rPr>
        <w:t>buddy you up with an experienced Snorkel Leader</w:t>
      </w:r>
      <w:r w:rsidR="005E3EC5">
        <w:t>.</w:t>
      </w:r>
      <w:r w:rsidR="00AF2717">
        <w:t xml:space="preserve"> Note</w:t>
      </w:r>
      <w:r w:rsidR="003910B0">
        <w:t>:</w:t>
      </w:r>
      <w:r w:rsidR="00AF2717">
        <w:t xml:space="preserve"> i</w:t>
      </w:r>
      <w:r w:rsidR="00AF2717" w:rsidRPr="00EE34BA">
        <w:t>f any member of the group becomes distressed</w:t>
      </w:r>
      <w:r w:rsidR="00AF2717">
        <w:t xml:space="preserve"> or suffer from cramp during the snorkel,</w:t>
      </w:r>
      <w:r w:rsidR="00AF2717" w:rsidRPr="00EE34BA">
        <w:t xml:space="preserve"> </w:t>
      </w:r>
      <w:r w:rsidR="00AF2717">
        <w:t xml:space="preserve">please notify the in-water Snorkel Leader who can utilise the </w:t>
      </w:r>
      <w:r w:rsidR="00AF2717" w:rsidRPr="00EB74D5">
        <w:t>dive float to aid buoyancy and assist</w:t>
      </w:r>
      <w:r w:rsidR="00AF2717">
        <w:t xml:space="preserve"> the dist</w:t>
      </w:r>
      <w:r w:rsidR="005E3EC5">
        <w:t xml:space="preserve">ressed </w:t>
      </w:r>
      <w:r w:rsidR="003910B0">
        <w:t>s</w:t>
      </w:r>
      <w:r w:rsidR="00AF2717">
        <w:t>norkeller</w:t>
      </w:r>
      <w:r w:rsidR="00AF2717" w:rsidRPr="00EB74D5">
        <w:t>.</w:t>
      </w:r>
      <w:r w:rsidR="00AF2717">
        <w:t xml:space="preserve"> </w:t>
      </w: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1" w:lastRow="1" w:noHBand="0" w:noVBand="0" w:val="01E0"/>
      </w:tblPr>
      <w:tblGrid>
        <w:gridCol w:w="950"/>
        <w:gridCol w:w="2371"/>
        <w:gridCol w:w="1403"/>
        <w:gridCol w:w="2333"/>
        <w:gridCol w:w="1377"/>
        <w:gridCol w:w="1312"/>
      </w:tblGrid>
      <w:tr w14:paraId="5FB7A80D" w14:textId="77777777" w:rsidR="00B94D16" w:rsidRPr="000A1AF8" w:rsidTr="00954327">
        <w:trPr>
          <w:trHeight w:val="399"/>
        </w:trPr>
        <w:tc>
          <w:tcPr>
            <w:tcW w:type="dxa" w:w="9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D7BC" w14:textId="77777777" w:rsidP="00B94D16" w:rsidR="00B94D16" w:rsidRDefault="00B94D16" w:rsidRPr="000A1AF8">
            <w:pPr>
              <w:tabs>
                <w:tab w:leader="underscore" w:pos="9666" w:val="left"/>
              </w:tabs>
              <w:spacing w:after="0" w:line="240" w:lineRule="auto"/>
              <w:rPr>
                <w:rFonts w:ascii="Arial" w:cs="Arial" w:eastAsia="Times" w:hAnsi="Arial"/>
                <w:b/>
                <w:sz w:val="24"/>
                <w:szCs w:val="24"/>
              </w:rPr>
            </w:pPr>
            <w:r w:rsidRPr="000A1AF8">
              <w:rPr>
                <w:rFonts w:ascii="Arial" w:cs="Arial" w:eastAsia="Times" w:hAnsi="Arial"/>
                <w:b/>
                <w:sz w:val="24"/>
                <w:szCs w:val="24"/>
              </w:rPr>
              <w:t>Name:</w:t>
            </w:r>
          </w:p>
        </w:tc>
        <w:tc>
          <w:tcPr>
            <w:tcW w:type="dxa" w:w="2371"/>
            <w:tcBorders>
              <w:top w:val="nil"/>
              <w:left w:val="nil"/>
              <w:right w:val="nil"/>
            </w:tcBorders>
            <w:vAlign w:val="bottom"/>
          </w:tcPr>
          <w:p w14:paraId="49001466" w14:textId="77777777" w:rsidP="00B94D16" w:rsidR="00B94D16" w:rsidRDefault="00B94D16" w:rsidRPr="000A1AF8">
            <w:pPr>
              <w:tabs>
                <w:tab w:leader="underscore" w:pos="9666" w:val="left"/>
              </w:tabs>
              <w:spacing w:after="0" w:line="240" w:lineRule="auto"/>
              <w:rPr>
                <w:rFonts w:ascii="Arial" w:cs="Arial" w:eastAsia="Times" w:hAnsi="Arial"/>
                <w:b/>
                <w:sz w:val="24"/>
                <w:szCs w:val="24"/>
              </w:rPr>
            </w:pPr>
          </w:p>
        </w:tc>
        <w:tc>
          <w:tcPr>
            <w:tcW w:type="dxa" w:w="140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B6360" w14:textId="77777777" w:rsidP="00B94D16" w:rsidR="00B94D16" w:rsidRDefault="00B94D16" w:rsidRPr="000A1AF8">
            <w:pPr>
              <w:tabs>
                <w:tab w:leader="underscore" w:pos="9666" w:val="left"/>
              </w:tabs>
              <w:spacing w:after="0" w:line="240" w:lineRule="auto"/>
              <w:rPr>
                <w:rFonts w:ascii="Arial" w:cs="Arial" w:eastAsia="Times" w:hAnsi="Arial"/>
                <w:b/>
                <w:sz w:val="24"/>
                <w:szCs w:val="24"/>
              </w:rPr>
            </w:pPr>
            <w:r w:rsidRPr="000A1AF8">
              <w:rPr>
                <w:rFonts w:ascii="Arial" w:cs="Arial" w:eastAsia="Times" w:hAnsi="Arial"/>
                <w:b/>
                <w:sz w:val="24"/>
                <w:szCs w:val="24"/>
              </w:rPr>
              <w:t>Signature:</w:t>
            </w:r>
          </w:p>
        </w:tc>
        <w:tc>
          <w:tcPr>
            <w:tcW w:type="dxa" w:w="2333"/>
            <w:tcBorders>
              <w:top w:val="nil"/>
              <w:left w:val="nil"/>
              <w:right w:val="nil"/>
            </w:tcBorders>
            <w:vAlign w:val="bottom"/>
          </w:tcPr>
          <w:p w14:paraId="6CC016F0" w14:textId="77777777" w:rsidP="00B94D16" w:rsidR="00B94D16" w:rsidRDefault="00B94D16" w:rsidRPr="000A1AF8">
            <w:pPr>
              <w:tabs>
                <w:tab w:leader="underscore" w:pos="9666" w:val="left"/>
              </w:tabs>
              <w:spacing w:after="0" w:line="240" w:lineRule="auto"/>
              <w:rPr>
                <w:rFonts w:ascii="Arial" w:cs="Arial" w:eastAsia="Times" w:hAnsi="Arial"/>
                <w:b/>
                <w:sz w:val="24"/>
                <w:szCs w:val="24"/>
              </w:rPr>
            </w:pPr>
          </w:p>
        </w:tc>
        <w:tc>
          <w:tcPr>
            <w:tcW w:type="dxa" w:w="137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CF6D1" w14:textId="6A22A94A" w:rsidP="00B94D16" w:rsidR="00B94D16" w:rsidRDefault="00002B21" w:rsidRPr="000A1AF8">
            <w:pPr>
              <w:tabs>
                <w:tab w:leader="underscore" w:pos="9666" w:val="left"/>
              </w:tabs>
              <w:spacing w:after="0" w:line="240" w:lineRule="auto"/>
              <w:rPr>
                <w:rFonts w:ascii="Arial" w:cs="Arial" w:eastAsia="Times" w:hAnsi="Arial"/>
                <w:b/>
                <w:sz w:val="24"/>
                <w:szCs w:val="24"/>
              </w:rPr>
            </w:pPr>
            <w:r w:rsidRPr="000A1AF8">
              <w:rPr>
                <w:rFonts w:ascii="Arial" w:cs="Arial" w:eastAsia="Times" w:hAnsi="Arial"/>
                <w:b/>
                <w:sz w:val="24"/>
                <w:szCs w:val="24"/>
              </w:rPr>
              <w:t>Date/</w:t>
            </w:r>
            <w:r w:rsidR="00B94D16" w:rsidRPr="000A1AF8">
              <w:rPr>
                <w:rFonts w:ascii="Arial" w:cs="Arial" w:eastAsia="Times" w:hAnsi="Arial"/>
                <w:b/>
                <w:sz w:val="24"/>
                <w:szCs w:val="24"/>
              </w:rPr>
              <w:t>time:</w:t>
            </w:r>
          </w:p>
        </w:tc>
        <w:tc>
          <w:tcPr>
            <w:tcW w:type="dxa" w:w="1312"/>
            <w:tcBorders>
              <w:top w:val="nil"/>
              <w:left w:val="nil"/>
              <w:right w:val="nil"/>
            </w:tcBorders>
            <w:vAlign w:val="bottom"/>
          </w:tcPr>
          <w:p w14:paraId="5DD56CB1" w14:textId="77777777" w:rsidP="00B94D16" w:rsidR="00B94D16" w:rsidRDefault="00B94D16" w:rsidRPr="000A1AF8">
            <w:pPr>
              <w:tabs>
                <w:tab w:leader="underscore" w:pos="9666" w:val="left"/>
              </w:tabs>
              <w:spacing w:after="0" w:line="240" w:lineRule="auto"/>
              <w:rPr>
                <w:rFonts w:ascii="Arial" w:cs="Arial" w:eastAsia="Times" w:hAnsi="Arial"/>
                <w:b/>
                <w:sz w:val="24"/>
                <w:szCs w:val="24"/>
              </w:rPr>
            </w:pPr>
          </w:p>
        </w:tc>
      </w:tr>
    </w:tbl>
    <w:p w14:paraId="3B519096" w14:textId="649704ED" w:rsidP="00E975A4" w:rsidR="00931512" w:rsidRDefault="00954327" w:rsidRPr="00954327">
      <w:pPr>
        <w:spacing w:after="0" w:befor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 xml:space="preserve">  </w:t>
      </w:r>
      <w:r w:rsidR="00B75783" w:rsidRPr="00954327">
        <w:rPr>
          <w:rFonts w:ascii="Arial" w:cs="Arial" w:hAnsi="Arial"/>
          <w:sz w:val="21"/>
          <w:szCs w:val="21"/>
        </w:rPr>
        <w:t>*</w:t>
      </w:r>
      <w:r w:rsidR="000110D7" w:rsidRPr="00954327">
        <w:rPr>
          <w:rFonts w:ascii="Arial" w:cs="Arial" w:hAnsi="Arial"/>
          <w:sz w:val="21"/>
          <w:szCs w:val="21"/>
        </w:rPr>
        <w:t>A signed copy</w:t>
      </w:r>
      <w:r w:rsidR="0072641F" w:rsidRPr="00954327">
        <w:rPr>
          <w:rFonts w:ascii="Arial" w:cs="Arial" w:hAnsi="Arial"/>
          <w:sz w:val="21"/>
          <w:szCs w:val="21"/>
        </w:rPr>
        <w:t xml:space="preserve"> of this form must</w:t>
      </w:r>
      <w:r w:rsidR="003E7DF3" w:rsidRPr="00954327">
        <w:rPr>
          <w:rFonts w:ascii="Arial" w:cs="Arial" w:hAnsi="Arial"/>
          <w:sz w:val="21"/>
          <w:szCs w:val="21"/>
        </w:rPr>
        <w:t xml:space="preserve"> be submitted to the Maritime Safety </w:t>
      </w:r>
      <w:r w:rsidRPr="00954327">
        <w:rPr>
          <w:rFonts w:ascii="Arial" w:cs="Arial" w:hAnsi="Arial"/>
          <w:sz w:val="21"/>
          <w:szCs w:val="21"/>
        </w:rPr>
        <w:t xml:space="preserve">Dive </w:t>
      </w:r>
      <w:r w:rsidR="003E7DF3" w:rsidRPr="00954327">
        <w:rPr>
          <w:rFonts w:ascii="Arial" w:cs="Arial" w:hAnsi="Arial"/>
          <w:sz w:val="21"/>
          <w:szCs w:val="21"/>
        </w:rPr>
        <w:t>Officer</w:t>
      </w:r>
      <w:r w:rsidRPr="00954327">
        <w:rPr>
          <w:rFonts w:ascii="Arial" w:cs="Arial" w:hAnsi="Arial"/>
          <w:sz w:val="21"/>
          <w:szCs w:val="21"/>
        </w:rPr>
        <w:t xml:space="preserve"> </w:t>
      </w:r>
      <w:r w:rsidR="003E7DF3" w:rsidRPr="00954327">
        <w:rPr>
          <w:rFonts w:ascii="Arial" w:cs="Arial" w:hAnsi="Arial"/>
          <w:sz w:val="21"/>
          <w:szCs w:val="21"/>
        </w:rPr>
        <w:t>(Matt Lloyd)</w:t>
      </w:r>
      <w:r w:rsidR="00B75783" w:rsidRPr="00954327">
        <w:rPr>
          <w:rFonts w:ascii="Arial" w:cs="Arial" w:hAnsi="Arial"/>
          <w:sz w:val="21"/>
          <w:szCs w:val="21"/>
        </w:rPr>
        <w:t xml:space="preserve"> post trip.</w:t>
      </w:r>
    </w:p>
    <w:sectPr w:rsidR="00931512" w:rsidRPr="00954327" w:rsidSect="009C1DF1">
      <w:footerReference r:id="rId9" w:type="default"/>
      <w:pgSz w:h="16838" w:w="11906"/>
      <w:pgMar w:bottom="1440" w:footer="708" w:gutter="0" w:header="708" w:left="1080" w:right="1080" w:top="14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E6C96" w14:textId="77777777" w:rsidR="00393B64" w:rsidRDefault="00393B64" w:rsidP="00393B64">
      <w:pPr>
        <w:spacing w:after="0" w:line="240" w:lineRule="auto"/>
      </w:pPr>
      <w:r>
        <w:separator/>
      </w:r>
    </w:p>
  </w:endnote>
  <w:endnote w:type="continuationSeparator" w:id="0">
    <w:p w14:paraId="2760CA38" w14:textId="77777777" w:rsidR="00393B64" w:rsidRDefault="00393B64" w:rsidP="0039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p w14:paraId="26C32ADB" w14:textId="5D5DD766" w:rsidR="00393B64" w:rsidRDefault="00393B64" w:rsidRPr="00393B64">
    <w:pPr>
      <w:pStyle w:val="Footer"/>
      <w:rPr>
        <w:color w:themeColor="background1" w:themeShade="80" w:val="808080"/>
        <w:sz w:val="16"/>
        <w:szCs w:val="16"/>
      </w:rPr>
    </w:pPr>
    <w:r w:rsidRPr="00393B64">
      <w:rPr>
        <w:color w:themeColor="background1" w:themeShade="80" w:val="808080"/>
        <w:sz w:val="16"/>
        <w:szCs w:val="16"/>
      </w:rPr>
      <w:t>(2) Snorkelling Safety Briefing v1.</w:t>
    </w:r>
    <w:r w:rsidR="00841941">
      <w:rPr>
        <w:color w:themeColor="background1" w:themeShade="80" w:val="808080"/>
        <w:sz w:val="16"/>
        <w:szCs w:val="16"/>
      </w:rPr>
      <w:t>1</w:t>
    </w:r>
    <w:r w:rsidRPr="00393B64">
      <w:rPr>
        <w:color w:themeColor="background1" w:themeShade="80" w:val="808080"/>
        <w:sz w:val="16"/>
        <w:szCs w:val="16"/>
      </w:rPr>
      <w:t xml:space="preserve"> 20</w:t>
    </w:r>
    <w:r w:rsidR="00FF49A0">
      <w:rPr>
        <w:color w:themeColor="background1" w:themeShade="80" w:val="808080"/>
        <w:sz w:val="16"/>
        <w:szCs w:val="16"/>
      </w:rPr>
      <w:t>20</w:t>
    </w:r>
  </w:p>
  <w:p w14:paraId="53F6CF2E" w14:textId="77777777" w:rsidR="00393B64" w:rsidRDefault="00393B64">
    <w:pPr>
      <w:pStyle w:val="Footer"/>
    </w:pP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footnote w:id="-1" w:type="separator">
    <w:p w14:paraId="00B15DB8" w14:textId="77777777" w:rsidP="00393B64" w:rsidR="00393B64" w:rsidRDefault="00393B64">
      <w:pPr>
        <w:spacing w:after="0" w:line="240" w:lineRule="auto"/>
      </w:pPr>
      <w:r>
        <w:separator/>
      </w:r>
    </w:p>
  </w:footnote>
  <w:footnote w:id="0" w:type="continuationSeparator">
    <w:p w14:paraId="3379B4B3" w14:textId="77777777" w:rsidP="00393B64" w:rsidR="00393B64" w:rsidRDefault="00393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abstractNum w15:restartNumberingAfterBreak="0" w:abstractNumId="0">
    <w:nsid w:val="04834534"/>
    <w:multiLevelType w:val="hybridMultilevel"/>
    <w:tmpl w:val="B86A287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6081A78"/>
    <w:multiLevelType w:val="multilevel"/>
    <w:tmpl w:val="6DEC90DA"/>
    <w:lvl w:ilvl="0">
      <w:start w:val="1"/>
      <w:numFmt w:val="decimal"/>
      <w:lvlText w:val="%1."/>
      <w:lvlJc w:val="left"/>
      <w:pPr>
        <w:ind w:hanging="360" w:left="360"/>
      </w:pPr>
      <w:rPr>
        <w:b w:val="0"/>
      </w:r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15:restartNumberingAfterBreak="0" w:abstractNumId="2">
    <w:nsid w:val="2A9E2A16"/>
    <w:multiLevelType w:val="hybridMultilevel"/>
    <w:tmpl w:val="B316D89C"/>
    <w:lvl w:ilvl="0" w:tplc="1D76BC5A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  <w:color w:val="auto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41C73CAC"/>
    <w:multiLevelType w:val="hybridMultilevel"/>
    <w:tmpl w:val="87F2BBAA"/>
    <w:lvl w:ilvl="0" w:tplc="0C090001">
      <w:start w:val="1"/>
      <w:numFmt w:val="bullet"/>
      <w:lvlText w:val=""/>
      <w:lvlJc w:val="left"/>
      <w:pPr>
        <w:ind w:hanging="360" w:left="1141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861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581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3301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4021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741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461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6181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901"/>
      </w:pPr>
      <w:rPr>
        <w:rFonts w:ascii="Wingdings" w:hAnsi="Wingdings" w:hint="default"/>
      </w:rPr>
    </w:lvl>
  </w:abstractNum>
  <w:abstractNum w15:restartNumberingAfterBreak="0" w:abstractNumId="4">
    <w:nsid w:val="4B7C21D9"/>
    <w:multiLevelType w:val="hybridMultilevel"/>
    <w:tmpl w:val="895E5970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zoom w:percent="100"/>
  <w:proofState w:grammar="clean" w:spelling="clean"/>
  <w:defaultTabStop w:val="720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83"/>
    <w:rsid w:val="00002B21"/>
    <w:rsid w:val="000110D7"/>
    <w:rsid w:val="00034FC6"/>
    <w:rsid w:val="00042478"/>
    <w:rsid w:val="00051B57"/>
    <w:rsid w:val="00062943"/>
    <w:rsid w:val="000701B3"/>
    <w:rsid w:val="00072468"/>
    <w:rsid w:val="00076F81"/>
    <w:rsid w:val="00083532"/>
    <w:rsid w:val="000868AF"/>
    <w:rsid w:val="0008762E"/>
    <w:rsid w:val="00091860"/>
    <w:rsid w:val="00093396"/>
    <w:rsid w:val="000A1AF8"/>
    <w:rsid w:val="000A696D"/>
    <w:rsid w:val="000C3F7F"/>
    <w:rsid w:val="000C476C"/>
    <w:rsid w:val="000E1237"/>
    <w:rsid w:val="000F56B3"/>
    <w:rsid w:val="00101471"/>
    <w:rsid w:val="00102491"/>
    <w:rsid w:val="0011208B"/>
    <w:rsid w:val="0011322B"/>
    <w:rsid w:val="00121792"/>
    <w:rsid w:val="0012520B"/>
    <w:rsid w:val="0015050E"/>
    <w:rsid w:val="00153510"/>
    <w:rsid w:val="00162D23"/>
    <w:rsid w:val="00180202"/>
    <w:rsid w:val="00184AB5"/>
    <w:rsid w:val="00191D44"/>
    <w:rsid w:val="00191FAA"/>
    <w:rsid w:val="001A273C"/>
    <w:rsid w:val="001B2A7E"/>
    <w:rsid w:val="001B474D"/>
    <w:rsid w:val="001C4A50"/>
    <w:rsid w:val="001D19E9"/>
    <w:rsid w:val="001E4C51"/>
    <w:rsid w:val="001E6395"/>
    <w:rsid w:val="001E7958"/>
    <w:rsid w:val="001E7FFC"/>
    <w:rsid w:val="001F149E"/>
    <w:rsid w:val="002042AD"/>
    <w:rsid w:val="002049E1"/>
    <w:rsid w:val="00207C38"/>
    <w:rsid w:val="00217FCE"/>
    <w:rsid w:val="0023388F"/>
    <w:rsid w:val="00243BB0"/>
    <w:rsid w:val="00255065"/>
    <w:rsid w:val="00261689"/>
    <w:rsid w:val="002616DB"/>
    <w:rsid w:val="0027283D"/>
    <w:rsid w:val="002843E9"/>
    <w:rsid w:val="0029711E"/>
    <w:rsid w:val="002A72ED"/>
    <w:rsid w:val="002B36BB"/>
    <w:rsid w:val="002B3F10"/>
    <w:rsid w:val="002C6ED1"/>
    <w:rsid w:val="002C75CE"/>
    <w:rsid w:val="00355A31"/>
    <w:rsid w:val="00365EF6"/>
    <w:rsid w:val="00383E7E"/>
    <w:rsid w:val="00387975"/>
    <w:rsid w:val="003910B0"/>
    <w:rsid w:val="00393B64"/>
    <w:rsid w:val="00393CFF"/>
    <w:rsid w:val="003971AE"/>
    <w:rsid w:val="003A51CD"/>
    <w:rsid w:val="003A5ABE"/>
    <w:rsid w:val="003B0213"/>
    <w:rsid w:val="003C249C"/>
    <w:rsid w:val="003C4781"/>
    <w:rsid w:val="003C5CF5"/>
    <w:rsid w:val="003D3141"/>
    <w:rsid w:val="003D542E"/>
    <w:rsid w:val="003E4138"/>
    <w:rsid w:val="003E7D71"/>
    <w:rsid w:val="003E7DF3"/>
    <w:rsid w:val="003F35C4"/>
    <w:rsid w:val="004078C7"/>
    <w:rsid w:val="00413A82"/>
    <w:rsid w:val="004229FF"/>
    <w:rsid w:val="004234DC"/>
    <w:rsid w:val="004257E6"/>
    <w:rsid w:val="00435966"/>
    <w:rsid w:val="004535D4"/>
    <w:rsid w:val="004601DA"/>
    <w:rsid w:val="00461731"/>
    <w:rsid w:val="00462169"/>
    <w:rsid w:val="004648BA"/>
    <w:rsid w:val="00484147"/>
    <w:rsid w:val="0048620D"/>
    <w:rsid w:val="00490E7B"/>
    <w:rsid w:val="00494BEF"/>
    <w:rsid w:val="004A2276"/>
    <w:rsid w:val="004E06AA"/>
    <w:rsid w:val="004F16A1"/>
    <w:rsid w:val="004F7569"/>
    <w:rsid w:val="005054A7"/>
    <w:rsid w:val="00512986"/>
    <w:rsid w:val="00525E9C"/>
    <w:rsid w:val="005406DC"/>
    <w:rsid w:val="00571401"/>
    <w:rsid w:val="00574F80"/>
    <w:rsid w:val="005841A6"/>
    <w:rsid w:val="00595A56"/>
    <w:rsid w:val="005B48F0"/>
    <w:rsid w:val="005B670D"/>
    <w:rsid w:val="005D2DB1"/>
    <w:rsid w:val="005D7B31"/>
    <w:rsid w:val="005E3EC5"/>
    <w:rsid w:val="005F3914"/>
    <w:rsid w:val="005F455C"/>
    <w:rsid w:val="00605987"/>
    <w:rsid w:val="00616DA1"/>
    <w:rsid w:val="00623D35"/>
    <w:rsid w:val="006253F0"/>
    <w:rsid w:val="006356C5"/>
    <w:rsid w:val="00644DB5"/>
    <w:rsid w:val="00647CA3"/>
    <w:rsid w:val="00660673"/>
    <w:rsid w:val="006741E4"/>
    <w:rsid w:val="006771B5"/>
    <w:rsid w:val="006808F0"/>
    <w:rsid w:val="006833C4"/>
    <w:rsid w:val="006905D4"/>
    <w:rsid w:val="006A0EBD"/>
    <w:rsid w:val="006A532A"/>
    <w:rsid w:val="006A7167"/>
    <w:rsid w:val="006B239F"/>
    <w:rsid w:val="006B324B"/>
    <w:rsid w:val="006C4242"/>
    <w:rsid w:val="006D47CC"/>
    <w:rsid w:val="006D6878"/>
    <w:rsid w:val="006E0D7B"/>
    <w:rsid w:val="006F53E0"/>
    <w:rsid w:val="006F707E"/>
    <w:rsid w:val="00704734"/>
    <w:rsid w:val="007054A7"/>
    <w:rsid w:val="00712BA9"/>
    <w:rsid w:val="007157D2"/>
    <w:rsid w:val="007245BF"/>
    <w:rsid w:val="0072641F"/>
    <w:rsid w:val="007338EC"/>
    <w:rsid w:val="007350BD"/>
    <w:rsid w:val="00735CCE"/>
    <w:rsid w:val="00736C42"/>
    <w:rsid w:val="007518BD"/>
    <w:rsid w:val="00757B60"/>
    <w:rsid w:val="00761BB1"/>
    <w:rsid w:val="00764B78"/>
    <w:rsid w:val="00771EBC"/>
    <w:rsid w:val="00776848"/>
    <w:rsid w:val="00790A34"/>
    <w:rsid w:val="007A4A70"/>
    <w:rsid w:val="007A74E8"/>
    <w:rsid w:val="007D241C"/>
    <w:rsid w:val="007E09D3"/>
    <w:rsid w:val="007E2105"/>
    <w:rsid w:val="007E34EA"/>
    <w:rsid w:val="007F7228"/>
    <w:rsid w:val="0081125E"/>
    <w:rsid w:val="0082295A"/>
    <w:rsid w:val="00822BCA"/>
    <w:rsid w:val="00823EC2"/>
    <w:rsid w:val="00833A1C"/>
    <w:rsid w:val="00833EEB"/>
    <w:rsid w:val="00835629"/>
    <w:rsid w:val="00835DE8"/>
    <w:rsid w:val="00841941"/>
    <w:rsid w:val="00874E22"/>
    <w:rsid w:val="00880842"/>
    <w:rsid w:val="008A25CF"/>
    <w:rsid w:val="008B1141"/>
    <w:rsid w:val="008F1CD3"/>
    <w:rsid w:val="009013B8"/>
    <w:rsid w:val="00902A7E"/>
    <w:rsid w:val="0090388E"/>
    <w:rsid w:val="00904635"/>
    <w:rsid w:val="0091082A"/>
    <w:rsid w:val="009118D7"/>
    <w:rsid w:val="00915C64"/>
    <w:rsid w:val="00923841"/>
    <w:rsid w:val="00931512"/>
    <w:rsid w:val="00931F69"/>
    <w:rsid w:val="009424BD"/>
    <w:rsid w:val="00943704"/>
    <w:rsid w:val="00953BB7"/>
    <w:rsid w:val="00954327"/>
    <w:rsid w:val="00957601"/>
    <w:rsid w:val="00966DE7"/>
    <w:rsid w:val="00977185"/>
    <w:rsid w:val="00984605"/>
    <w:rsid w:val="00986824"/>
    <w:rsid w:val="009B04DB"/>
    <w:rsid w:val="009C1DF1"/>
    <w:rsid w:val="009C7B0A"/>
    <w:rsid w:val="009D67C7"/>
    <w:rsid w:val="00A1530C"/>
    <w:rsid w:val="00A209B5"/>
    <w:rsid w:val="00A315B4"/>
    <w:rsid w:val="00A3242A"/>
    <w:rsid w:val="00A32F66"/>
    <w:rsid w:val="00A372EA"/>
    <w:rsid w:val="00A417D1"/>
    <w:rsid w:val="00A45665"/>
    <w:rsid w:val="00A64C18"/>
    <w:rsid w:val="00A7248C"/>
    <w:rsid w:val="00A72CC6"/>
    <w:rsid w:val="00A7570A"/>
    <w:rsid w:val="00A9191B"/>
    <w:rsid w:val="00AA27D4"/>
    <w:rsid w:val="00AB0966"/>
    <w:rsid w:val="00AB5529"/>
    <w:rsid w:val="00AC49A5"/>
    <w:rsid w:val="00AD17E0"/>
    <w:rsid w:val="00AD6F60"/>
    <w:rsid w:val="00AF01EE"/>
    <w:rsid w:val="00AF2717"/>
    <w:rsid w:val="00AF3F58"/>
    <w:rsid w:val="00AF68FE"/>
    <w:rsid w:val="00B05A26"/>
    <w:rsid w:val="00B12E2A"/>
    <w:rsid w:val="00B16B29"/>
    <w:rsid w:val="00B36E1F"/>
    <w:rsid w:val="00B44DDB"/>
    <w:rsid w:val="00B517D7"/>
    <w:rsid w:val="00B63E6A"/>
    <w:rsid w:val="00B72293"/>
    <w:rsid w:val="00B7549A"/>
    <w:rsid w:val="00B75783"/>
    <w:rsid w:val="00B83841"/>
    <w:rsid w:val="00B90A1A"/>
    <w:rsid w:val="00B94D16"/>
    <w:rsid w:val="00B96B37"/>
    <w:rsid w:val="00BA1D77"/>
    <w:rsid w:val="00BA33F5"/>
    <w:rsid w:val="00BB0104"/>
    <w:rsid w:val="00BD6C2D"/>
    <w:rsid w:val="00BE243B"/>
    <w:rsid w:val="00BE332D"/>
    <w:rsid w:val="00BF47EA"/>
    <w:rsid w:val="00BF7971"/>
    <w:rsid w:val="00C1196E"/>
    <w:rsid w:val="00C25936"/>
    <w:rsid w:val="00C31CFA"/>
    <w:rsid w:val="00C41AF2"/>
    <w:rsid w:val="00C5147C"/>
    <w:rsid w:val="00C55465"/>
    <w:rsid w:val="00C7191B"/>
    <w:rsid w:val="00CA4F29"/>
    <w:rsid w:val="00CC15B4"/>
    <w:rsid w:val="00CC4ACE"/>
    <w:rsid w:val="00CD4A41"/>
    <w:rsid w:val="00CF1159"/>
    <w:rsid w:val="00D0454E"/>
    <w:rsid w:val="00D06B94"/>
    <w:rsid w:val="00D30F2D"/>
    <w:rsid w:val="00D31EA5"/>
    <w:rsid w:val="00D3355C"/>
    <w:rsid w:val="00D459B2"/>
    <w:rsid w:val="00D74B4A"/>
    <w:rsid w:val="00D87E7C"/>
    <w:rsid w:val="00D95F2C"/>
    <w:rsid w:val="00DE7140"/>
    <w:rsid w:val="00E0152A"/>
    <w:rsid w:val="00E1183D"/>
    <w:rsid w:val="00E3182A"/>
    <w:rsid w:val="00E36EBA"/>
    <w:rsid w:val="00E849D0"/>
    <w:rsid w:val="00E8586B"/>
    <w:rsid w:val="00E91A1B"/>
    <w:rsid w:val="00E975A4"/>
    <w:rsid w:val="00EB01A9"/>
    <w:rsid w:val="00EB6018"/>
    <w:rsid w:val="00EB74D5"/>
    <w:rsid w:val="00EC3337"/>
    <w:rsid w:val="00ED342F"/>
    <w:rsid w:val="00ED5AC1"/>
    <w:rsid w:val="00ED5FD2"/>
    <w:rsid w:val="00ED7304"/>
    <w:rsid w:val="00EE34BA"/>
    <w:rsid w:val="00F0482C"/>
    <w:rsid w:val="00F12003"/>
    <w:rsid w:val="00F16028"/>
    <w:rsid w:val="00F36FCB"/>
    <w:rsid w:val="00F41E0D"/>
    <w:rsid w:val="00F47B4B"/>
    <w:rsid w:val="00F522AD"/>
    <w:rsid w:val="00F70B20"/>
    <w:rsid w:val="00F70FF3"/>
    <w:rsid w:val="00F77E6E"/>
    <w:rsid w:val="00F91AEC"/>
    <w:rsid w:val="00F922A1"/>
    <w:rsid w:val="00FA790E"/>
    <w:rsid w:val="00FB28D4"/>
    <w:rsid w:val="00FD1166"/>
    <w:rsid w:val="00FD519F"/>
    <w:rsid w:val="00FE084C"/>
    <w:rsid w:val="00FE749C"/>
    <w:rsid w:val="00FF0AB7"/>
    <w:rsid w:val="00FF26F7"/>
    <w:rsid w:val="00FF49A0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4097" v:ext="edit"/>
    <o:shapelayout v:ext="edit">
      <o:idmap data="1" v:ext="edit"/>
    </o:shapelayout>
  </w:shapeDefaults>
  <w:decimalSymbol w:val="."/>
  <w:listSeparator w:val=","/>
  <w14:docId w14:val="2799AC54"/>
  <w15:chartTrackingRefBased/>
  <w15:docId w15:val="{54DDFCC1-A33D-4F21-91F4-0D6CBA46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ListParagraph" w:type="paragraph">
    <w:name w:val="List Paragraph"/>
    <w:basedOn w:val="Normal"/>
    <w:uiPriority w:val="34"/>
    <w:qFormat/>
    <w:rsid w:val="00B75783"/>
    <w:pPr>
      <w:spacing w:after="0" w:line="240" w:lineRule="auto"/>
      <w:ind w:left="720"/>
      <w:contextualSpacing/>
    </w:pPr>
  </w:style>
  <w:style w:customStyle="1" w:styleId="Default" w:type="paragraph">
    <w:name w:val="Default"/>
    <w:rsid w:val="00B75783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CommentReference" w:type="character">
    <w:name w:val="annotation reference"/>
    <w:basedOn w:val="DefaultParagraphFont"/>
    <w:uiPriority w:val="99"/>
    <w:semiHidden/>
    <w:unhideWhenUsed/>
    <w:rsid w:val="00B75783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semiHidden/>
    <w:unhideWhenUsed/>
    <w:rsid w:val="00B75783"/>
    <w:pPr>
      <w:spacing w:after="0" w:line="240" w:lineRule="auto"/>
    </w:pPr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semiHidden/>
    <w:rsid w:val="00B75783"/>
    <w:rPr>
      <w:sz w:val="20"/>
      <w:szCs w:val="20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957601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957601"/>
    <w:rPr>
      <w:rFonts w:ascii="Segoe UI" w:cs="Segoe UI" w:hAnsi="Segoe UI"/>
      <w:sz w:val="18"/>
      <w:szCs w:val="18"/>
    </w:rPr>
  </w:style>
  <w:style w:styleId="Header" w:type="paragraph">
    <w:name w:val="header"/>
    <w:basedOn w:val="Normal"/>
    <w:link w:val="HeaderChar"/>
    <w:uiPriority w:val="99"/>
    <w:unhideWhenUsed/>
    <w:rsid w:val="00393B64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93B64"/>
  </w:style>
  <w:style w:styleId="Footer" w:type="paragraph">
    <w:name w:val="footer"/>
    <w:basedOn w:val="Normal"/>
    <w:link w:val="FooterChar"/>
    <w:uiPriority w:val="99"/>
    <w:unhideWhenUsed/>
    <w:rsid w:val="00393B64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9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3B9C-38B3-4323-AC1A-9810DD7C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995</Words>
  <Characters>5677</Characters>
  <Application>Microsoft Office Word</Application>
  <DocSecurity>0</DocSecurity>
  <Lines>47</Lines>
  <Paragraphs>13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>Flinders University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2019-06-17T04:34:00Z</dcterms:created>
  <dc:creator>Matt Lloyd</dc:creator>
  <cp:lastModifiedBy>Matt Lloyd</cp:lastModifiedBy>
  <cp:lastPrinted>2018-11-15T04:57:00Z</cp:lastPrinted>
  <dcterms:modified xsi:type="dcterms:W3CDTF">2020-03-03T02:12:00Z</dcterms:modified>
  <cp:revision>9</cp:revision>
  <dc:title>Snorkelling safety briefing</dc:title>
</cp:coreProperties>
</file>